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0D9" w:rsidRDefault="00EB20D9" w:rsidP="00EB20D9">
      <w:r w:rsidRPr="00D910D5">
        <w:rPr>
          <w:noProof/>
          <w:lang w:eastAsia="sk-SK"/>
        </w:rPr>
        <w:drawing>
          <wp:inline distT="0" distB="0" distL="0" distR="0">
            <wp:extent cx="897483" cy="1019175"/>
            <wp:effectExtent l="19050" t="0" r="0" b="0"/>
            <wp:docPr id="8"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898232" cy="1020026"/>
                    </a:xfrm>
                    <a:prstGeom prst="rect">
                      <a:avLst/>
                    </a:prstGeom>
                    <a:noFill/>
                    <a:ln w="9525">
                      <a:noFill/>
                      <a:miter lim="800000"/>
                      <a:headEnd/>
                      <a:tailEnd/>
                    </a:ln>
                  </pic:spPr>
                </pic:pic>
              </a:graphicData>
            </a:graphic>
          </wp:inline>
        </w:drawing>
      </w:r>
    </w:p>
    <w:p w:rsidR="00EB20D9" w:rsidRDefault="00EB20D9" w:rsidP="00EB20D9"/>
    <w:p w:rsidR="00EB20D9" w:rsidRDefault="00EB20D9" w:rsidP="00EB20D9"/>
    <w:p w:rsidR="00EB20D9" w:rsidRDefault="00EB20D9" w:rsidP="00EB20D9"/>
    <w:p w:rsidR="00EB20D9" w:rsidRDefault="00EB20D9" w:rsidP="00EB20D9"/>
    <w:p w:rsidR="00EB20D9" w:rsidRDefault="00EB20D9" w:rsidP="00EB20D9"/>
    <w:p w:rsidR="00EB20D9" w:rsidRPr="00057AB8" w:rsidRDefault="00EB20D9" w:rsidP="00EB20D9">
      <w:pPr>
        <w:jc w:val="center"/>
        <w:rPr>
          <w:rFonts w:ascii="Times New Roman" w:hAnsi="Times New Roman" w:cs="Times New Roman"/>
          <w:b/>
          <w:sz w:val="52"/>
          <w:szCs w:val="52"/>
        </w:rPr>
      </w:pPr>
      <w:r w:rsidRPr="00057AB8">
        <w:rPr>
          <w:rFonts w:ascii="Times New Roman" w:hAnsi="Times New Roman" w:cs="Times New Roman"/>
          <w:b/>
          <w:sz w:val="52"/>
          <w:szCs w:val="52"/>
        </w:rPr>
        <w:t>Výročná správa Obce Ďurkov</w:t>
      </w:r>
    </w:p>
    <w:p w:rsidR="00EB20D9" w:rsidRDefault="00EB20D9" w:rsidP="00EB20D9">
      <w:pPr>
        <w:jc w:val="center"/>
        <w:rPr>
          <w:rFonts w:ascii="Times New Roman" w:hAnsi="Times New Roman" w:cs="Times New Roman"/>
          <w:b/>
          <w:sz w:val="52"/>
          <w:szCs w:val="52"/>
        </w:rPr>
      </w:pPr>
      <w:r w:rsidRPr="00057AB8">
        <w:rPr>
          <w:rFonts w:ascii="Times New Roman" w:hAnsi="Times New Roman" w:cs="Times New Roman"/>
          <w:b/>
          <w:sz w:val="52"/>
          <w:szCs w:val="52"/>
        </w:rPr>
        <w:t>za rok 201</w:t>
      </w:r>
      <w:r w:rsidR="004D0C0B">
        <w:rPr>
          <w:rFonts w:ascii="Times New Roman" w:hAnsi="Times New Roman" w:cs="Times New Roman"/>
          <w:b/>
          <w:sz w:val="52"/>
          <w:szCs w:val="52"/>
        </w:rPr>
        <w:t>3</w:t>
      </w:r>
    </w:p>
    <w:p w:rsidR="00EB20D9" w:rsidRDefault="00EB20D9" w:rsidP="00EB20D9">
      <w:pPr>
        <w:jc w:val="center"/>
        <w:rPr>
          <w:rFonts w:ascii="Times New Roman" w:hAnsi="Times New Roman" w:cs="Times New Roman"/>
          <w:b/>
          <w:sz w:val="52"/>
          <w:szCs w:val="52"/>
        </w:rPr>
      </w:pPr>
    </w:p>
    <w:p w:rsidR="00EB20D9" w:rsidRDefault="00EB20D9" w:rsidP="00EB20D9">
      <w:pPr>
        <w:jc w:val="center"/>
        <w:rPr>
          <w:rFonts w:ascii="Times New Roman" w:hAnsi="Times New Roman" w:cs="Times New Roman"/>
          <w:b/>
          <w:sz w:val="52"/>
          <w:szCs w:val="52"/>
        </w:rPr>
      </w:pPr>
    </w:p>
    <w:p w:rsidR="00EB20D9" w:rsidRDefault="00EB20D9" w:rsidP="00EB20D9">
      <w:pPr>
        <w:jc w:val="center"/>
        <w:rPr>
          <w:rFonts w:ascii="Times New Roman" w:hAnsi="Times New Roman" w:cs="Times New Roman"/>
          <w:b/>
          <w:sz w:val="52"/>
          <w:szCs w:val="52"/>
        </w:rPr>
      </w:pPr>
    </w:p>
    <w:p w:rsidR="00EB20D9" w:rsidRDefault="00EB20D9" w:rsidP="00EB20D9">
      <w:pPr>
        <w:jc w:val="center"/>
        <w:rPr>
          <w:b/>
          <w:sz w:val="72"/>
          <w:szCs w:val="72"/>
        </w:rPr>
      </w:pPr>
      <w:r>
        <w:rPr>
          <w:b/>
          <w:noProof/>
          <w:sz w:val="72"/>
          <w:szCs w:val="72"/>
          <w:lang w:eastAsia="sk-SK"/>
        </w:rPr>
        <w:drawing>
          <wp:inline distT="0" distB="0" distL="0" distR="0">
            <wp:extent cx="2400300" cy="1800933"/>
            <wp:effectExtent l="19050" t="0" r="0" b="0"/>
            <wp:docPr id="7" name="Obrázok 1" descr="G:\Ďurkov_UÚ, kostoly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Ďurkov_UÚ, kostoly 002.jpg"/>
                    <pic:cNvPicPr>
                      <a:picLocks noChangeAspect="1" noChangeArrowheads="1"/>
                    </pic:cNvPicPr>
                  </pic:nvPicPr>
                  <pic:blipFill>
                    <a:blip r:embed="rId7" cstate="print"/>
                    <a:srcRect/>
                    <a:stretch>
                      <a:fillRect/>
                    </a:stretch>
                  </pic:blipFill>
                  <pic:spPr bwMode="auto">
                    <a:xfrm>
                      <a:off x="0" y="0"/>
                      <a:ext cx="2401599" cy="1801907"/>
                    </a:xfrm>
                    <a:prstGeom prst="rect">
                      <a:avLst/>
                    </a:prstGeom>
                    <a:noFill/>
                    <a:ln w="9525">
                      <a:noFill/>
                      <a:miter lim="800000"/>
                      <a:headEnd/>
                      <a:tailEnd/>
                    </a:ln>
                  </pic:spPr>
                </pic:pic>
              </a:graphicData>
            </a:graphic>
          </wp:inline>
        </w:drawing>
      </w:r>
    </w:p>
    <w:p w:rsidR="00EB20D9" w:rsidRDefault="00EB20D9" w:rsidP="00EB20D9">
      <w:pPr>
        <w:jc w:val="right"/>
        <w:rPr>
          <w:b/>
          <w:sz w:val="72"/>
          <w:szCs w:val="72"/>
        </w:rPr>
      </w:pPr>
    </w:p>
    <w:p w:rsidR="00EB20D9" w:rsidRDefault="00EB20D9" w:rsidP="00EB20D9">
      <w:pPr>
        <w:suppressAutoHyphens/>
        <w:spacing w:after="0" w:line="240" w:lineRule="auto"/>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 xml:space="preserve">Vypracovala: </w:t>
      </w:r>
      <w:proofErr w:type="spellStart"/>
      <w:r>
        <w:rPr>
          <w:rFonts w:ascii="Times New Roman" w:eastAsia="Times New Roman" w:hAnsi="Times New Roman" w:cs="Times New Roman"/>
          <w:b/>
          <w:bCs/>
          <w:sz w:val="24"/>
          <w:szCs w:val="24"/>
          <w:lang w:eastAsia="ar-SA"/>
        </w:rPr>
        <w:t>Perešová</w:t>
      </w:r>
      <w:proofErr w:type="spellEnd"/>
      <w:r>
        <w:rPr>
          <w:rFonts w:ascii="Times New Roman" w:eastAsia="Times New Roman" w:hAnsi="Times New Roman" w:cs="Times New Roman"/>
          <w:b/>
          <w:bCs/>
          <w:sz w:val="24"/>
          <w:szCs w:val="24"/>
          <w:lang w:eastAsia="ar-SA"/>
        </w:rPr>
        <w:t xml:space="preserve"> Mária                                                      </w:t>
      </w:r>
      <w:r w:rsidRPr="007C6AD9">
        <w:rPr>
          <w:rFonts w:ascii="Times New Roman" w:eastAsia="Times New Roman" w:hAnsi="Times New Roman" w:cs="Times New Roman"/>
          <w:b/>
          <w:bCs/>
          <w:sz w:val="28"/>
          <w:szCs w:val="28"/>
          <w:lang w:eastAsia="ar-SA"/>
        </w:rPr>
        <w:t xml:space="preserve">Ondrej </w:t>
      </w:r>
      <w:proofErr w:type="spellStart"/>
      <w:r w:rsidRPr="007C6AD9">
        <w:rPr>
          <w:rFonts w:ascii="Times New Roman" w:eastAsia="Times New Roman" w:hAnsi="Times New Roman" w:cs="Times New Roman"/>
          <w:b/>
          <w:bCs/>
          <w:sz w:val="28"/>
          <w:szCs w:val="28"/>
          <w:lang w:eastAsia="ar-SA"/>
        </w:rPr>
        <w:t>Valik</w:t>
      </w:r>
      <w:proofErr w:type="spellEnd"/>
    </w:p>
    <w:p w:rsidR="00EB20D9" w:rsidRPr="007C6AD9" w:rsidRDefault="00EB20D9" w:rsidP="00EB20D9">
      <w:pPr>
        <w:suppressAutoHyphens/>
        <w:spacing w:after="0" w:line="240" w:lineRule="auto"/>
        <w:rPr>
          <w:rFonts w:ascii="Times New Roman" w:eastAsia="Times New Roman" w:hAnsi="Times New Roman" w:cs="Times New Roman"/>
          <w:b/>
          <w:bCs/>
          <w:sz w:val="28"/>
          <w:szCs w:val="28"/>
          <w:lang w:eastAsia="ar-SA"/>
        </w:rPr>
      </w:pPr>
      <w:r w:rsidRPr="007C6AD9">
        <w:rPr>
          <w:rFonts w:ascii="Times New Roman" w:eastAsia="Times New Roman" w:hAnsi="Times New Roman" w:cs="Times New Roman"/>
          <w:b/>
          <w:bCs/>
          <w:sz w:val="24"/>
          <w:szCs w:val="24"/>
          <w:lang w:eastAsia="ar-SA"/>
        </w:rPr>
        <w:t xml:space="preserve">                                                                                                         </w:t>
      </w:r>
      <w:r w:rsidRPr="007C6AD9">
        <w:rPr>
          <w:rFonts w:ascii="Times New Roman" w:eastAsia="Times New Roman" w:hAnsi="Times New Roman" w:cs="Times New Roman"/>
          <w:b/>
          <w:bCs/>
          <w:sz w:val="28"/>
          <w:szCs w:val="28"/>
          <w:lang w:eastAsia="ar-SA"/>
        </w:rPr>
        <w:t xml:space="preserve">starosta obce    </w:t>
      </w:r>
    </w:p>
    <w:p w:rsidR="00EB20D9" w:rsidRPr="00D41130" w:rsidRDefault="00EB20D9" w:rsidP="00EB20D9">
      <w:pPr>
        <w:suppressAutoHyphens/>
        <w:spacing w:after="0" w:line="240" w:lineRule="auto"/>
        <w:rPr>
          <w:rFonts w:ascii="Times New Roman" w:eastAsia="Times New Roman" w:hAnsi="Times New Roman" w:cs="Times New Roman"/>
          <w:sz w:val="28"/>
          <w:szCs w:val="28"/>
          <w:lang w:eastAsia="ar-SA"/>
        </w:rPr>
      </w:pPr>
      <w:r w:rsidRPr="00D41130">
        <w:rPr>
          <w:rFonts w:ascii="Times New Roman" w:eastAsia="Times New Roman" w:hAnsi="Times New Roman" w:cs="Times New Roman"/>
          <w:b/>
          <w:bCs/>
          <w:sz w:val="28"/>
          <w:szCs w:val="28"/>
          <w:lang w:eastAsia="ar-SA"/>
        </w:rPr>
        <w:lastRenderedPageBreak/>
        <w:t>Identifikačné údaje</w:t>
      </w:r>
    </w:p>
    <w:p w:rsidR="00EB20D9" w:rsidRPr="00792E1C" w:rsidRDefault="00EB20D9" w:rsidP="00EB20D9">
      <w:pPr>
        <w:suppressAutoHyphens/>
        <w:spacing w:after="0" w:line="240" w:lineRule="auto"/>
        <w:jc w:val="both"/>
        <w:rPr>
          <w:rFonts w:ascii="Times New Roman" w:eastAsia="Times New Roman" w:hAnsi="Times New Roman" w:cs="Times New Roman"/>
          <w:b/>
          <w:bCs/>
          <w:sz w:val="26"/>
          <w:szCs w:val="26"/>
          <w:lang w:eastAsia="ar-SA"/>
        </w:rPr>
      </w:pPr>
    </w:p>
    <w:p w:rsidR="00EB20D9" w:rsidRPr="00D910D5" w:rsidRDefault="00EB20D9" w:rsidP="00EB20D9">
      <w:pPr>
        <w:tabs>
          <w:tab w:val="left" w:pos="1418"/>
          <w:tab w:val="left" w:pos="2127"/>
        </w:tabs>
        <w:suppressAutoHyphens/>
        <w:spacing w:after="0" w:line="360" w:lineRule="auto"/>
        <w:jc w:val="both"/>
        <w:rPr>
          <w:rFonts w:ascii="Times New Roman" w:eastAsia="Times New Roman" w:hAnsi="Times New Roman" w:cs="Times New Roman"/>
          <w:sz w:val="24"/>
          <w:szCs w:val="24"/>
          <w:lang w:eastAsia="ar-SA"/>
        </w:rPr>
      </w:pPr>
      <w:r w:rsidRPr="00D910D5">
        <w:rPr>
          <w:rFonts w:ascii="Times New Roman" w:eastAsia="Times New Roman" w:hAnsi="Times New Roman" w:cs="Times New Roman"/>
          <w:b/>
          <w:bCs/>
          <w:iCs/>
          <w:sz w:val="24"/>
          <w:szCs w:val="24"/>
          <w:lang w:eastAsia="ar-SA"/>
        </w:rPr>
        <w:t>Názov:</w:t>
      </w:r>
      <w:r w:rsidRPr="00D910D5">
        <w:rPr>
          <w:rFonts w:ascii="Times New Roman" w:eastAsia="Times New Roman" w:hAnsi="Times New Roman" w:cs="Times New Roman"/>
          <w:b/>
          <w:bCs/>
          <w:i/>
          <w:iCs/>
          <w:sz w:val="24"/>
          <w:szCs w:val="24"/>
          <w:lang w:eastAsia="ar-SA"/>
        </w:rPr>
        <w:t xml:space="preserve"> </w:t>
      </w:r>
      <w:r>
        <w:rPr>
          <w:rFonts w:ascii="Times New Roman" w:eastAsia="Times New Roman" w:hAnsi="Times New Roman" w:cs="Times New Roman"/>
          <w:b/>
          <w:bCs/>
          <w:i/>
          <w:iCs/>
          <w:sz w:val="24"/>
          <w:szCs w:val="24"/>
          <w:lang w:eastAsia="ar-SA"/>
        </w:rPr>
        <w:tab/>
      </w:r>
      <w:r>
        <w:rPr>
          <w:rFonts w:ascii="Times New Roman" w:eastAsia="Times New Roman" w:hAnsi="Times New Roman" w:cs="Times New Roman"/>
          <w:b/>
          <w:bCs/>
          <w:i/>
          <w:iCs/>
          <w:sz w:val="24"/>
          <w:szCs w:val="24"/>
          <w:lang w:eastAsia="ar-SA"/>
        </w:rPr>
        <w:tab/>
      </w:r>
      <w:r w:rsidRPr="00D910D5">
        <w:rPr>
          <w:rFonts w:ascii="Times New Roman" w:eastAsia="Times New Roman" w:hAnsi="Times New Roman" w:cs="Times New Roman"/>
          <w:sz w:val="24"/>
          <w:szCs w:val="24"/>
          <w:lang w:eastAsia="ar-SA"/>
        </w:rPr>
        <w:t>Obec Ďurkov</w:t>
      </w:r>
    </w:p>
    <w:p w:rsidR="00EB20D9" w:rsidRPr="00D910D5" w:rsidRDefault="00EB20D9" w:rsidP="00EB20D9">
      <w:pPr>
        <w:tabs>
          <w:tab w:val="left" w:pos="1418"/>
          <w:tab w:val="left" w:pos="2127"/>
        </w:tabs>
        <w:suppressAutoHyphens/>
        <w:spacing w:after="0" w:line="360" w:lineRule="auto"/>
        <w:ind w:left="72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sidRPr="00D910D5">
        <w:rPr>
          <w:rFonts w:ascii="Times New Roman" w:eastAsia="Times New Roman" w:hAnsi="Times New Roman" w:cs="Times New Roman"/>
          <w:sz w:val="24"/>
          <w:szCs w:val="24"/>
          <w:lang w:eastAsia="ar-SA"/>
        </w:rPr>
        <w:t>adresa pre poštový styk: Obecný úrad, 044 19 Ďurkov  č. 274</w:t>
      </w:r>
    </w:p>
    <w:p w:rsidR="00EB20D9" w:rsidRPr="00D910D5" w:rsidRDefault="00EB20D9" w:rsidP="00EB20D9">
      <w:pPr>
        <w:tabs>
          <w:tab w:val="left" w:pos="1418"/>
          <w:tab w:val="left" w:pos="2127"/>
        </w:tabs>
        <w:suppressAutoHyphens/>
        <w:spacing w:after="0" w:line="360" w:lineRule="auto"/>
        <w:jc w:val="both"/>
        <w:rPr>
          <w:rFonts w:ascii="Times New Roman" w:eastAsia="Times New Roman" w:hAnsi="Times New Roman" w:cs="Times New Roman"/>
          <w:sz w:val="24"/>
          <w:szCs w:val="24"/>
          <w:lang w:eastAsia="ar-SA"/>
        </w:rPr>
      </w:pPr>
      <w:r w:rsidRPr="00D910D5">
        <w:rPr>
          <w:rFonts w:ascii="Times New Roman" w:eastAsia="Times New Roman" w:hAnsi="Times New Roman" w:cs="Times New Roman"/>
          <w:b/>
          <w:bCs/>
          <w:iCs/>
          <w:sz w:val="24"/>
          <w:szCs w:val="24"/>
          <w:lang w:eastAsia="ar-SA"/>
        </w:rPr>
        <w:t>Tel. :</w:t>
      </w:r>
      <w:r w:rsidRPr="00D910D5">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sidRPr="00D910D5">
        <w:rPr>
          <w:rFonts w:ascii="Times New Roman" w:eastAsia="Times New Roman" w:hAnsi="Times New Roman" w:cs="Times New Roman"/>
          <w:sz w:val="24"/>
          <w:szCs w:val="24"/>
          <w:lang w:eastAsia="ar-SA"/>
        </w:rPr>
        <w:t>055/6965554</w:t>
      </w:r>
    </w:p>
    <w:p w:rsidR="00EB20D9" w:rsidRPr="00D910D5" w:rsidRDefault="00EB20D9" w:rsidP="00EB20D9">
      <w:pPr>
        <w:tabs>
          <w:tab w:val="left" w:pos="1418"/>
          <w:tab w:val="left" w:pos="2127"/>
        </w:tabs>
        <w:suppressAutoHyphens/>
        <w:spacing w:after="0" w:line="360" w:lineRule="auto"/>
        <w:jc w:val="both"/>
        <w:rPr>
          <w:rFonts w:ascii="Times New Roman" w:eastAsia="Times New Roman" w:hAnsi="Times New Roman" w:cs="Times New Roman"/>
          <w:b/>
          <w:bCs/>
          <w:i/>
          <w:iCs/>
          <w:sz w:val="24"/>
          <w:szCs w:val="24"/>
          <w:lang w:eastAsia="ar-SA"/>
        </w:rPr>
      </w:pPr>
      <w:r w:rsidRPr="00D910D5">
        <w:rPr>
          <w:rFonts w:ascii="Times New Roman" w:eastAsia="Times New Roman" w:hAnsi="Times New Roman" w:cs="Times New Roman"/>
          <w:b/>
          <w:bCs/>
          <w:iCs/>
          <w:sz w:val="24"/>
          <w:szCs w:val="24"/>
          <w:lang w:eastAsia="ar-SA"/>
        </w:rPr>
        <w:t>e-mail:</w:t>
      </w:r>
      <w:r w:rsidRPr="00D910D5">
        <w:rPr>
          <w:rFonts w:ascii="Times New Roman" w:eastAsia="Times New Roman" w:hAnsi="Times New Roman" w:cs="Times New Roman"/>
          <w:b/>
          <w:bCs/>
          <w:i/>
          <w:iCs/>
          <w:sz w:val="24"/>
          <w:szCs w:val="24"/>
          <w:lang w:eastAsia="ar-SA"/>
        </w:rPr>
        <w:t xml:space="preserve"> </w:t>
      </w:r>
      <w:r>
        <w:rPr>
          <w:rFonts w:ascii="Times New Roman" w:eastAsia="Times New Roman" w:hAnsi="Times New Roman" w:cs="Times New Roman"/>
          <w:b/>
          <w:bCs/>
          <w:i/>
          <w:iCs/>
          <w:sz w:val="24"/>
          <w:szCs w:val="24"/>
          <w:lang w:eastAsia="ar-SA"/>
        </w:rPr>
        <w:tab/>
      </w:r>
      <w:r>
        <w:rPr>
          <w:rFonts w:ascii="Times New Roman" w:eastAsia="Times New Roman" w:hAnsi="Times New Roman" w:cs="Times New Roman"/>
          <w:b/>
          <w:bCs/>
          <w:i/>
          <w:iCs/>
          <w:sz w:val="24"/>
          <w:szCs w:val="24"/>
          <w:lang w:eastAsia="ar-SA"/>
        </w:rPr>
        <w:tab/>
      </w:r>
      <w:hyperlink r:id="rId8" w:history="1">
        <w:r w:rsidRPr="00D910D5">
          <w:rPr>
            <w:rStyle w:val="Hypertextovprepojenie"/>
          </w:rPr>
          <w:t>obecdurkov@stonline.sk</w:t>
        </w:r>
      </w:hyperlink>
    </w:p>
    <w:p w:rsidR="00EB20D9" w:rsidRPr="00D910D5" w:rsidRDefault="00EB20D9" w:rsidP="00EB20D9">
      <w:pPr>
        <w:tabs>
          <w:tab w:val="left" w:pos="1418"/>
          <w:tab w:val="left" w:pos="2127"/>
        </w:tabs>
        <w:suppressAutoHyphens/>
        <w:spacing w:after="0" w:line="360" w:lineRule="auto"/>
        <w:jc w:val="both"/>
        <w:rPr>
          <w:rFonts w:ascii="Times New Roman" w:eastAsia="Times New Roman" w:hAnsi="Times New Roman" w:cs="Times New Roman"/>
          <w:sz w:val="24"/>
          <w:szCs w:val="24"/>
          <w:lang w:eastAsia="ar-SA"/>
        </w:rPr>
      </w:pPr>
      <w:r w:rsidRPr="00D910D5">
        <w:rPr>
          <w:rFonts w:ascii="Times New Roman" w:eastAsia="Times New Roman" w:hAnsi="Times New Roman" w:cs="Times New Roman"/>
          <w:b/>
          <w:bCs/>
          <w:iCs/>
          <w:sz w:val="24"/>
          <w:szCs w:val="24"/>
          <w:lang w:eastAsia="ar-SA"/>
        </w:rPr>
        <w:t>web:</w:t>
      </w:r>
      <w:r w:rsidRPr="00D910D5">
        <w:rPr>
          <w:rFonts w:ascii="Times New Roman" w:eastAsia="Times New Roman" w:hAnsi="Times New Roman" w:cs="Times New Roman"/>
          <w:b/>
          <w:bCs/>
          <w:i/>
          <w:iCs/>
          <w:sz w:val="24"/>
          <w:szCs w:val="24"/>
          <w:lang w:eastAsia="ar-SA"/>
        </w:rPr>
        <w:t xml:space="preserve"> </w:t>
      </w:r>
      <w:r>
        <w:rPr>
          <w:rFonts w:ascii="Times New Roman" w:eastAsia="Times New Roman" w:hAnsi="Times New Roman" w:cs="Times New Roman"/>
          <w:b/>
          <w:bCs/>
          <w:i/>
          <w:iCs/>
          <w:sz w:val="24"/>
          <w:szCs w:val="24"/>
          <w:lang w:eastAsia="ar-SA"/>
        </w:rPr>
        <w:tab/>
      </w:r>
      <w:r>
        <w:rPr>
          <w:rFonts w:ascii="Times New Roman" w:eastAsia="Times New Roman" w:hAnsi="Times New Roman" w:cs="Times New Roman"/>
          <w:b/>
          <w:bCs/>
          <w:i/>
          <w:iCs/>
          <w:sz w:val="24"/>
          <w:szCs w:val="24"/>
          <w:lang w:eastAsia="ar-SA"/>
        </w:rPr>
        <w:tab/>
      </w:r>
      <w:proofErr w:type="spellStart"/>
      <w:r w:rsidRPr="00D910D5">
        <w:rPr>
          <w:rFonts w:ascii="Times New Roman" w:eastAsia="Times New Roman" w:hAnsi="Times New Roman" w:cs="Times New Roman"/>
          <w:sz w:val="24"/>
          <w:szCs w:val="24"/>
          <w:lang w:eastAsia="ar-SA"/>
        </w:rPr>
        <w:t>www.durkov.sk</w:t>
      </w:r>
      <w:proofErr w:type="spellEnd"/>
    </w:p>
    <w:p w:rsidR="00EB20D9" w:rsidRPr="00D910D5" w:rsidRDefault="00EB20D9" w:rsidP="00EB20D9">
      <w:pPr>
        <w:tabs>
          <w:tab w:val="left" w:pos="1418"/>
          <w:tab w:val="left" w:pos="2127"/>
        </w:tabs>
        <w:suppressAutoHyphens/>
        <w:spacing w:after="0" w:line="360" w:lineRule="auto"/>
        <w:jc w:val="both"/>
        <w:rPr>
          <w:rFonts w:ascii="Times New Roman" w:eastAsia="Times New Roman" w:hAnsi="Times New Roman" w:cs="Times New Roman"/>
          <w:sz w:val="24"/>
          <w:szCs w:val="24"/>
          <w:lang w:eastAsia="ar-SA"/>
        </w:rPr>
      </w:pPr>
      <w:r w:rsidRPr="00D910D5">
        <w:rPr>
          <w:rFonts w:ascii="Times New Roman" w:eastAsia="Times New Roman" w:hAnsi="Times New Roman" w:cs="Times New Roman"/>
          <w:b/>
          <w:bCs/>
          <w:iCs/>
          <w:sz w:val="24"/>
          <w:szCs w:val="24"/>
          <w:lang w:eastAsia="ar-SA"/>
        </w:rPr>
        <w:t>Okres:</w:t>
      </w:r>
      <w:r w:rsidRPr="00D910D5">
        <w:rPr>
          <w:rFonts w:ascii="Times New Roman" w:eastAsia="Times New Roman" w:hAnsi="Times New Roman" w:cs="Times New Roman"/>
          <w:b/>
          <w:bCs/>
          <w:i/>
          <w:iCs/>
          <w:sz w:val="24"/>
          <w:szCs w:val="24"/>
          <w:lang w:eastAsia="ar-SA"/>
        </w:rPr>
        <w:t xml:space="preserve"> </w:t>
      </w:r>
      <w:r>
        <w:rPr>
          <w:rFonts w:ascii="Times New Roman" w:eastAsia="Times New Roman" w:hAnsi="Times New Roman" w:cs="Times New Roman"/>
          <w:b/>
          <w:bCs/>
          <w:i/>
          <w:iCs/>
          <w:sz w:val="24"/>
          <w:szCs w:val="24"/>
          <w:lang w:eastAsia="ar-SA"/>
        </w:rPr>
        <w:tab/>
      </w:r>
      <w:r>
        <w:rPr>
          <w:rFonts w:ascii="Times New Roman" w:eastAsia="Times New Roman" w:hAnsi="Times New Roman" w:cs="Times New Roman"/>
          <w:b/>
          <w:bCs/>
          <w:i/>
          <w:iCs/>
          <w:sz w:val="24"/>
          <w:szCs w:val="24"/>
          <w:lang w:eastAsia="ar-SA"/>
        </w:rPr>
        <w:tab/>
      </w:r>
      <w:proofErr w:type="spellStart"/>
      <w:r w:rsidRPr="00D910D5">
        <w:rPr>
          <w:rFonts w:ascii="Times New Roman" w:eastAsia="Times New Roman" w:hAnsi="Times New Roman" w:cs="Times New Roman"/>
          <w:bCs/>
          <w:iCs/>
          <w:sz w:val="24"/>
          <w:szCs w:val="24"/>
          <w:lang w:eastAsia="ar-SA"/>
        </w:rPr>
        <w:t>Košice-okolie</w:t>
      </w:r>
      <w:proofErr w:type="spellEnd"/>
    </w:p>
    <w:p w:rsidR="00EB20D9" w:rsidRPr="00D910D5" w:rsidRDefault="00EB20D9" w:rsidP="00EB20D9">
      <w:pPr>
        <w:tabs>
          <w:tab w:val="left" w:pos="1418"/>
          <w:tab w:val="left" w:pos="2127"/>
        </w:tabs>
        <w:suppressAutoHyphens/>
        <w:spacing w:after="0" w:line="360" w:lineRule="auto"/>
        <w:jc w:val="both"/>
        <w:rPr>
          <w:rFonts w:ascii="Times New Roman" w:eastAsia="Times New Roman" w:hAnsi="Times New Roman" w:cs="Times New Roman"/>
          <w:sz w:val="24"/>
          <w:szCs w:val="24"/>
          <w:lang w:eastAsia="ar-SA"/>
        </w:rPr>
      </w:pPr>
      <w:r w:rsidRPr="00D910D5">
        <w:rPr>
          <w:rFonts w:ascii="Times New Roman" w:eastAsia="Times New Roman" w:hAnsi="Times New Roman" w:cs="Times New Roman"/>
          <w:b/>
          <w:bCs/>
          <w:iCs/>
          <w:sz w:val="24"/>
          <w:szCs w:val="24"/>
          <w:lang w:eastAsia="ar-SA"/>
        </w:rPr>
        <w:t>IČO:</w:t>
      </w:r>
      <w:r w:rsidRPr="00D910D5">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sidRPr="00D910D5">
        <w:rPr>
          <w:rFonts w:ascii="Times New Roman" w:eastAsia="Times New Roman" w:hAnsi="Times New Roman" w:cs="Times New Roman"/>
          <w:sz w:val="24"/>
          <w:szCs w:val="24"/>
          <w:lang w:eastAsia="ar-SA"/>
        </w:rPr>
        <w:t>00324132</w:t>
      </w:r>
    </w:p>
    <w:p w:rsidR="00EB20D9" w:rsidRPr="00D910D5" w:rsidRDefault="00EB20D9" w:rsidP="00EB20D9">
      <w:pPr>
        <w:tabs>
          <w:tab w:val="left" w:pos="1418"/>
          <w:tab w:val="left" w:pos="2127"/>
        </w:tabs>
        <w:suppressAutoHyphens/>
        <w:spacing w:after="0" w:line="360" w:lineRule="auto"/>
        <w:jc w:val="both"/>
        <w:rPr>
          <w:rFonts w:ascii="Times New Roman" w:eastAsia="Times New Roman" w:hAnsi="Times New Roman" w:cs="Times New Roman"/>
          <w:sz w:val="24"/>
          <w:szCs w:val="24"/>
          <w:lang w:eastAsia="ar-SA"/>
        </w:rPr>
      </w:pPr>
      <w:r w:rsidRPr="00D910D5">
        <w:rPr>
          <w:rFonts w:ascii="Times New Roman" w:eastAsia="Times New Roman" w:hAnsi="Times New Roman" w:cs="Times New Roman"/>
          <w:b/>
          <w:bCs/>
          <w:iCs/>
          <w:sz w:val="24"/>
          <w:szCs w:val="24"/>
          <w:lang w:eastAsia="ar-SA"/>
        </w:rPr>
        <w:t>DIČ:</w:t>
      </w:r>
      <w:r w:rsidRPr="00D910D5">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sidRPr="00D910D5">
        <w:rPr>
          <w:rFonts w:ascii="Times New Roman" w:eastAsia="Times New Roman" w:hAnsi="Times New Roman" w:cs="Times New Roman"/>
          <w:sz w:val="24"/>
          <w:szCs w:val="24"/>
          <w:lang w:eastAsia="ar-SA"/>
        </w:rPr>
        <w:t>202194542</w:t>
      </w:r>
    </w:p>
    <w:p w:rsidR="00EB20D9" w:rsidRPr="00D910D5" w:rsidRDefault="00EB20D9" w:rsidP="00EB20D9">
      <w:pPr>
        <w:suppressAutoHyphens/>
        <w:spacing w:after="0" w:line="360" w:lineRule="auto"/>
        <w:jc w:val="both"/>
        <w:rPr>
          <w:rFonts w:ascii="Times New Roman" w:eastAsia="Times New Roman" w:hAnsi="Times New Roman" w:cs="Times New Roman"/>
          <w:sz w:val="24"/>
          <w:szCs w:val="24"/>
          <w:lang w:eastAsia="ar-SA"/>
        </w:rPr>
      </w:pPr>
      <w:r w:rsidRPr="00D910D5">
        <w:rPr>
          <w:rFonts w:ascii="Times New Roman" w:eastAsia="Times New Roman" w:hAnsi="Times New Roman" w:cs="Times New Roman"/>
          <w:b/>
          <w:bCs/>
          <w:iCs/>
          <w:sz w:val="24"/>
          <w:szCs w:val="24"/>
          <w:lang w:eastAsia="ar-SA"/>
        </w:rPr>
        <w:t>Právna forma</w:t>
      </w:r>
      <w:r w:rsidRPr="00D910D5">
        <w:rPr>
          <w:rFonts w:ascii="Times New Roman" w:eastAsia="Times New Roman" w:hAnsi="Times New Roman" w:cs="Times New Roman"/>
          <w:b/>
          <w:bCs/>
          <w:i/>
          <w:iCs/>
          <w:sz w:val="24"/>
          <w:szCs w:val="24"/>
          <w:lang w:eastAsia="ar-SA"/>
        </w:rPr>
        <w:t>:</w:t>
      </w:r>
      <w:r w:rsidRPr="00D910D5">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ab/>
      </w:r>
      <w:r w:rsidRPr="00D910D5">
        <w:rPr>
          <w:rFonts w:ascii="Times New Roman" w:eastAsia="Times New Roman" w:hAnsi="Times New Roman" w:cs="Times New Roman"/>
          <w:sz w:val="24"/>
          <w:szCs w:val="24"/>
          <w:lang w:eastAsia="ar-SA"/>
        </w:rPr>
        <w:t>právnická osoba</w:t>
      </w:r>
    </w:p>
    <w:p w:rsidR="00EB20D9" w:rsidRPr="00D910D5" w:rsidRDefault="00EB20D9" w:rsidP="00EB20D9">
      <w:pPr>
        <w:tabs>
          <w:tab w:val="left" w:pos="1560"/>
          <w:tab w:val="left" w:pos="2127"/>
        </w:tabs>
        <w:suppressAutoHyphens/>
        <w:spacing w:after="0" w:line="360" w:lineRule="auto"/>
        <w:ind w:left="2124" w:hanging="2124"/>
        <w:jc w:val="both"/>
        <w:rPr>
          <w:rFonts w:ascii="Times New Roman" w:eastAsia="Times New Roman" w:hAnsi="Times New Roman" w:cs="Times New Roman"/>
          <w:sz w:val="24"/>
          <w:szCs w:val="24"/>
          <w:lang w:eastAsia="ar-SA"/>
        </w:rPr>
      </w:pPr>
      <w:r w:rsidRPr="00D910D5">
        <w:rPr>
          <w:rFonts w:ascii="Times New Roman" w:eastAsia="Times New Roman" w:hAnsi="Times New Roman" w:cs="Times New Roman"/>
          <w:b/>
          <w:bCs/>
          <w:iCs/>
          <w:sz w:val="24"/>
          <w:szCs w:val="24"/>
          <w:lang w:eastAsia="ar-SA"/>
        </w:rPr>
        <w:t>Deň vzniku:</w:t>
      </w:r>
      <w:r w:rsidRPr="00D910D5">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Pr>
          <w:rFonts w:ascii="Times New Roman" w:eastAsia="Times New Roman" w:hAnsi="Times New Roman" w:cs="Times New Roman"/>
          <w:sz w:val="24"/>
          <w:szCs w:val="24"/>
          <w:lang w:eastAsia="ar-SA"/>
        </w:rPr>
        <w:tab/>
      </w:r>
      <w:r w:rsidRPr="00D910D5">
        <w:rPr>
          <w:rFonts w:ascii="Times New Roman" w:eastAsia="Times New Roman" w:hAnsi="Times New Roman" w:cs="Times New Roman"/>
          <w:sz w:val="24"/>
          <w:szCs w:val="24"/>
          <w:lang w:eastAsia="ar-SA"/>
        </w:rPr>
        <w:t>Obec ako samostatný územný samosprávny a správny celok sa riadi zákonom č. 369/1990 Zb. o obecnom zriadení v znení neskorších zmien a doplnkov a Ústavou SR</w:t>
      </w:r>
    </w:p>
    <w:p w:rsidR="00EB20D9" w:rsidRDefault="00EB20D9" w:rsidP="00EB20D9">
      <w:pPr>
        <w:tabs>
          <w:tab w:val="left" w:pos="1418"/>
          <w:tab w:val="left" w:pos="2127"/>
        </w:tabs>
        <w:suppressAutoHyphens/>
        <w:spacing w:after="0" w:line="360" w:lineRule="auto"/>
        <w:jc w:val="both"/>
        <w:rPr>
          <w:rFonts w:ascii="Times New Roman" w:eastAsia="Times New Roman" w:hAnsi="Times New Roman" w:cs="Times New Roman"/>
          <w:sz w:val="24"/>
          <w:szCs w:val="24"/>
          <w:lang w:eastAsia="ar-SA"/>
        </w:rPr>
      </w:pPr>
      <w:r w:rsidRPr="00D910D5">
        <w:rPr>
          <w:rFonts w:ascii="Times New Roman" w:eastAsia="Times New Roman" w:hAnsi="Times New Roman" w:cs="Times New Roman"/>
          <w:b/>
          <w:bCs/>
          <w:iCs/>
          <w:sz w:val="24"/>
          <w:szCs w:val="24"/>
          <w:lang w:eastAsia="ar-SA"/>
        </w:rPr>
        <w:t>Rozloha obce:</w:t>
      </w:r>
      <w:r w:rsidRPr="00D910D5">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ab/>
      </w:r>
      <w:r w:rsidRPr="00D910D5">
        <w:rPr>
          <w:rFonts w:ascii="Times New Roman" w:eastAsia="Times New Roman" w:hAnsi="Times New Roman" w:cs="Times New Roman"/>
          <w:sz w:val="24"/>
          <w:szCs w:val="24"/>
          <w:lang w:eastAsia="ar-SA"/>
        </w:rPr>
        <w:t>992 ha</w:t>
      </w:r>
    </w:p>
    <w:p w:rsidR="00EB20D9" w:rsidRPr="00D910D5" w:rsidRDefault="00EB20D9" w:rsidP="00EB20D9">
      <w:pPr>
        <w:suppressAutoHyphens/>
        <w:spacing w:after="0" w:line="360" w:lineRule="auto"/>
        <w:jc w:val="both"/>
        <w:rPr>
          <w:rFonts w:ascii="Times New Roman" w:eastAsia="Times New Roman" w:hAnsi="Times New Roman" w:cs="Times New Roman"/>
          <w:sz w:val="24"/>
          <w:szCs w:val="24"/>
          <w:lang w:eastAsia="ar-SA"/>
        </w:rPr>
      </w:pPr>
    </w:p>
    <w:p w:rsidR="00EB20D9" w:rsidRPr="00D41130" w:rsidRDefault="00EB20D9" w:rsidP="00EB20D9">
      <w:pPr>
        <w:pStyle w:val="Normlnywebov"/>
        <w:spacing w:after="0"/>
        <w:rPr>
          <w:sz w:val="28"/>
          <w:szCs w:val="28"/>
        </w:rPr>
      </w:pPr>
      <w:r w:rsidRPr="00D41130">
        <w:rPr>
          <w:b/>
          <w:bCs/>
          <w:sz w:val="28"/>
          <w:szCs w:val="28"/>
        </w:rPr>
        <w:t xml:space="preserve">Poloha </w:t>
      </w:r>
    </w:p>
    <w:p w:rsidR="00EB20D9" w:rsidRPr="00D910D5" w:rsidRDefault="00EB20D9" w:rsidP="00EB20D9">
      <w:pPr>
        <w:pStyle w:val="Normlnywebov"/>
        <w:spacing w:after="0" w:line="360" w:lineRule="auto"/>
        <w:jc w:val="both"/>
      </w:pPr>
      <w:r w:rsidRPr="00D910D5">
        <w:rPr>
          <w:bCs/>
        </w:rPr>
        <w:t xml:space="preserve">Jej krajinné prostredie tvorí v pozadí impozantné </w:t>
      </w:r>
      <w:proofErr w:type="spellStart"/>
      <w:r w:rsidRPr="00D910D5">
        <w:rPr>
          <w:bCs/>
        </w:rPr>
        <w:t>Slanské</w:t>
      </w:r>
      <w:proofErr w:type="spellEnd"/>
      <w:r w:rsidRPr="00D910D5">
        <w:rPr>
          <w:bCs/>
        </w:rPr>
        <w:t xml:space="preserve"> pohorie s najvyšším vrchom Bogota v nadmorskej výške 854 m. Južná hranica obce leží v nížine toku Olšava, ktorej naplaveniny tvoria alúvium, blízke lúky a polia. Rozkladajú sa v šírke 2 km od Olšavy po štátnu cestu Ruskov</w:t>
      </w:r>
      <w:r w:rsidR="00226B95">
        <w:rPr>
          <w:bCs/>
        </w:rPr>
        <w:t xml:space="preserve"> – </w:t>
      </w:r>
      <w:r w:rsidRPr="00D910D5">
        <w:rPr>
          <w:bCs/>
        </w:rPr>
        <w:t>Ďurkov</w:t>
      </w:r>
      <w:r w:rsidR="00226B95">
        <w:rPr>
          <w:bCs/>
        </w:rPr>
        <w:t xml:space="preserve"> </w:t>
      </w:r>
      <w:r w:rsidRPr="00D910D5">
        <w:rPr>
          <w:bCs/>
        </w:rPr>
        <w:t>-</w:t>
      </w:r>
      <w:r w:rsidR="00226B95">
        <w:rPr>
          <w:bCs/>
        </w:rPr>
        <w:t xml:space="preserve"> </w:t>
      </w:r>
      <w:r w:rsidRPr="00D910D5">
        <w:rPr>
          <w:bCs/>
        </w:rPr>
        <w:t xml:space="preserve">Bidovce. OD tejto línie sa zdvíha svah, ktorý stúpa až po polesie </w:t>
      </w:r>
      <w:proofErr w:type="spellStart"/>
      <w:r w:rsidRPr="00D910D5">
        <w:rPr>
          <w:bCs/>
        </w:rPr>
        <w:t>Popová</w:t>
      </w:r>
      <w:proofErr w:type="spellEnd"/>
      <w:r w:rsidRPr="00D910D5">
        <w:rPr>
          <w:bCs/>
        </w:rPr>
        <w:t xml:space="preserve"> hôrka, Malý lesík a </w:t>
      </w:r>
      <w:proofErr w:type="spellStart"/>
      <w:r w:rsidRPr="00D910D5">
        <w:rPr>
          <w:bCs/>
        </w:rPr>
        <w:t>Sárheď</w:t>
      </w:r>
      <w:proofErr w:type="spellEnd"/>
      <w:r w:rsidRPr="00D910D5">
        <w:rPr>
          <w:bCs/>
        </w:rPr>
        <w:t xml:space="preserve"> dotvárajúce podhorský ráz obce.</w:t>
      </w:r>
    </w:p>
    <w:p w:rsidR="00EB20D9" w:rsidRPr="00792E1C" w:rsidRDefault="00EB20D9" w:rsidP="00EB20D9">
      <w:pPr>
        <w:suppressAutoHyphens/>
        <w:spacing w:after="0" w:line="240" w:lineRule="auto"/>
        <w:jc w:val="both"/>
        <w:rPr>
          <w:rFonts w:ascii="Times New Roman" w:eastAsia="Times New Roman" w:hAnsi="Times New Roman" w:cs="Times New Roman"/>
          <w:sz w:val="26"/>
          <w:szCs w:val="26"/>
          <w:lang w:eastAsia="ar-SA"/>
        </w:rPr>
      </w:pPr>
    </w:p>
    <w:p w:rsidR="00EB20D9" w:rsidRDefault="00EB20D9" w:rsidP="00EB20D9">
      <w:pPr>
        <w:suppressAutoHyphens/>
        <w:spacing w:after="0" w:line="240" w:lineRule="auto"/>
        <w:jc w:val="both"/>
        <w:rPr>
          <w:rFonts w:ascii="Times New Roman" w:eastAsia="Times New Roman" w:hAnsi="Times New Roman" w:cs="Times New Roman"/>
          <w:b/>
          <w:bCs/>
          <w:i/>
          <w:iCs/>
          <w:sz w:val="26"/>
          <w:szCs w:val="26"/>
          <w:lang w:eastAsia="ar-SA"/>
        </w:rPr>
      </w:pPr>
    </w:p>
    <w:p w:rsidR="00EB20D9" w:rsidRPr="004C4238" w:rsidRDefault="00EB20D9" w:rsidP="00EB20D9">
      <w:pPr>
        <w:suppressAutoHyphens/>
        <w:spacing w:after="0" w:line="240" w:lineRule="auto"/>
        <w:jc w:val="both"/>
        <w:rPr>
          <w:rFonts w:ascii="Times New Roman" w:eastAsia="Times New Roman" w:hAnsi="Times New Roman" w:cs="Times New Roman"/>
          <w:sz w:val="26"/>
          <w:szCs w:val="26"/>
          <w:lang w:eastAsia="ar-SA"/>
        </w:rPr>
      </w:pPr>
      <w:r w:rsidRPr="004C4238">
        <w:rPr>
          <w:rFonts w:ascii="Times New Roman" w:eastAsia="Times New Roman" w:hAnsi="Times New Roman" w:cs="Times New Roman"/>
          <w:b/>
          <w:bCs/>
          <w:iCs/>
          <w:sz w:val="26"/>
          <w:szCs w:val="26"/>
          <w:lang w:eastAsia="ar-SA"/>
        </w:rPr>
        <w:t>Počet obyvateľov k 31.12.201</w:t>
      </w:r>
      <w:r w:rsidR="004D0C0B">
        <w:rPr>
          <w:rFonts w:ascii="Times New Roman" w:eastAsia="Times New Roman" w:hAnsi="Times New Roman" w:cs="Times New Roman"/>
          <w:b/>
          <w:bCs/>
          <w:iCs/>
          <w:sz w:val="26"/>
          <w:szCs w:val="26"/>
          <w:lang w:eastAsia="ar-SA"/>
        </w:rPr>
        <w:t>3</w:t>
      </w:r>
      <w:r w:rsidRPr="004C4238">
        <w:rPr>
          <w:rFonts w:ascii="Times New Roman" w:eastAsia="Times New Roman" w:hAnsi="Times New Roman" w:cs="Times New Roman"/>
          <w:b/>
          <w:bCs/>
          <w:iCs/>
          <w:sz w:val="26"/>
          <w:szCs w:val="26"/>
          <w:lang w:eastAsia="ar-SA"/>
        </w:rPr>
        <w:t>:</w:t>
      </w:r>
      <w:r w:rsidRPr="004C4238">
        <w:rPr>
          <w:rFonts w:ascii="Times New Roman" w:eastAsia="Times New Roman" w:hAnsi="Times New Roman" w:cs="Times New Roman"/>
          <w:sz w:val="26"/>
          <w:szCs w:val="26"/>
          <w:lang w:eastAsia="ar-SA"/>
        </w:rPr>
        <w:t xml:space="preserve"> </w:t>
      </w:r>
    </w:p>
    <w:p w:rsidR="00EB20D9" w:rsidRPr="00792E1C" w:rsidRDefault="00EB20D9" w:rsidP="00EB20D9">
      <w:pPr>
        <w:suppressAutoHyphens/>
        <w:spacing w:after="0" w:line="240" w:lineRule="auto"/>
        <w:jc w:val="both"/>
        <w:rPr>
          <w:rFonts w:ascii="Times New Roman" w:eastAsia="Times New Roman" w:hAnsi="Times New Roman" w:cs="Times New Roman"/>
          <w:sz w:val="24"/>
          <w:szCs w:val="24"/>
          <w:lang w:eastAsia="ar-SA"/>
        </w:rPr>
      </w:pPr>
    </w:p>
    <w:tbl>
      <w:tblPr>
        <w:tblW w:w="0" w:type="auto"/>
        <w:tblInd w:w="55" w:type="dxa"/>
        <w:tblLayout w:type="fixed"/>
        <w:tblCellMar>
          <w:top w:w="55" w:type="dxa"/>
          <w:left w:w="55" w:type="dxa"/>
          <w:bottom w:w="55" w:type="dxa"/>
          <w:right w:w="55" w:type="dxa"/>
        </w:tblCellMar>
        <w:tblLook w:val="0000"/>
      </w:tblPr>
      <w:tblGrid>
        <w:gridCol w:w="2267"/>
        <w:gridCol w:w="2268"/>
        <w:gridCol w:w="2267"/>
        <w:gridCol w:w="2272"/>
      </w:tblGrid>
      <w:tr w:rsidR="00EB20D9" w:rsidTr="00247A69">
        <w:trPr>
          <w:cantSplit/>
          <w:tblHeader/>
        </w:trPr>
        <w:tc>
          <w:tcPr>
            <w:tcW w:w="2267" w:type="dxa"/>
            <w:tcBorders>
              <w:top w:val="single" w:sz="1" w:space="0" w:color="000000"/>
              <w:left w:val="single" w:sz="1" w:space="0" w:color="000000"/>
              <w:bottom w:val="single" w:sz="1" w:space="0" w:color="000000"/>
            </w:tcBorders>
            <w:shd w:val="clear" w:color="auto" w:fill="99CCFF"/>
          </w:tcPr>
          <w:p w:rsidR="00EB20D9" w:rsidRDefault="00EB20D9" w:rsidP="00247A69">
            <w:pPr>
              <w:pStyle w:val="WW-Nadpistabuky1"/>
            </w:pPr>
            <w:r>
              <w:t>Kategória</w:t>
            </w:r>
          </w:p>
        </w:tc>
        <w:tc>
          <w:tcPr>
            <w:tcW w:w="2268" w:type="dxa"/>
            <w:tcBorders>
              <w:top w:val="single" w:sz="1" w:space="0" w:color="000000"/>
              <w:left w:val="single" w:sz="1" w:space="0" w:color="000000"/>
              <w:bottom w:val="single" w:sz="1" w:space="0" w:color="000000"/>
            </w:tcBorders>
            <w:shd w:val="clear" w:color="auto" w:fill="99CCFF"/>
          </w:tcPr>
          <w:p w:rsidR="00EB20D9" w:rsidRDefault="00EB20D9" w:rsidP="00247A69">
            <w:pPr>
              <w:pStyle w:val="WW-Nadpistabuky1"/>
            </w:pPr>
            <w:r>
              <w:t>Spolu</w:t>
            </w:r>
          </w:p>
        </w:tc>
        <w:tc>
          <w:tcPr>
            <w:tcW w:w="2267" w:type="dxa"/>
            <w:tcBorders>
              <w:top w:val="single" w:sz="1" w:space="0" w:color="000000"/>
              <w:left w:val="single" w:sz="1" w:space="0" w:color="000000"/>
              <w:bottom w:val="single" w:sz="1" w:space="0" w:color="000000"/>
            </w:tcBorders>
            <w:shd w:val="clear" w:color="auto" w:fill="99CCFF"/>
          </w:tcPr>
          <w:p w:rsidR="00EB20D9" w:rsidRDefault="00EB20D9" w:rsidP="00247A69">
            <w:pPr>
              <w:pStyle w:val="WW-Nadpistabuky1"/>
            </w:pPr>
            <w:r>
              <w:t>Muži</w:t>
            </w:r>
          </w:p>
        </w:tc>
        <w:tc>
          <w:tcPr>
            <w:tcW w:w="2272" w:type="dxa"/>
            <w:tcBorders>
              <w:top w:val="single" w:sz="1" w:space="0" w:color="000000"/>
              <w:left w:val="single" w:sz="1" w:space="0" w:color="000000"/>
              <w:bottom w:val="single" w:sz="1" w:space="0" w:color="000000"/>
              <w:right w:val="single" w:sz="1" w:space="0" w:color="000000"/>
            </w:tcBorders>
            <w:shd w:val="clear" w:color="auto" w:fill="99CCFF"/>
          </w:tcPr>
          <w:p w:rsidR="00EB20D9" w:rsidRDefault="00EB20D9" w:rsidP="00247A69">
            <w:pPr>
              <w:pStyle w:val="WW-Nadpistabuky1"/>
            </w:pPr>
            <w:r>
              <w:t>Ženy</w:t>
            </w:r>
          </w:p>
        </w:tc>
      </w:tr>
      <w:tr w:rsidR="00EB20D9" w:rsidTr="00247A69">
        <w:trPr>
          <w:cantSplit/>
        </w:trPr>
        <w:tc>
          <w:tcPr>
            <w:tcW w:w="2267" w:type="dxa"/>
            <w:tcBorders>
              <w:left w:val="single" w:sz="1" w:space="0" w:color="000000"/>
              <w:bottom w:val="single" w:sz="1" w:space="0" w:color="000000"/>
            </w:tcBorders>
          </w:tcPr>
          <w:p w:rsidR="00EB20D9" w:rsidRDefault="00EB20D9" w:rsidP="00247A69">
            <w:pPr>
              <w:pStyle w:val="WW-Obsahtabuky1"/>
            </w:pPr>
            <w:r>
              <w:t>Vek od 0 – 3 rokov</w:t>
            </w:r>
          </w:p>
        </w:tc>
        <w:tc>
          <w:tcPr>
            <w:tcW w:w="2268" w:type="dxa"/>
            <w:tcBorders>
              <w:left w:val="single" w:sz="1" w:space="0" w:color="000000"/>
              <w:bottom w:val="single" w:sz="1" w:space="0" w:color="000000"/>
            </w:tcBorders>
          </w:tcPr>
          <w:p w:rsidR="00EB20D9" w:rsidRDefault="00CA118D" w:rsidP="00247A69">
            <w:pPr>
              <w:pStyle w:val="WW-Obsahtabuky1"/>
              <w:jc w:val="center"/>
            </w:pPr>
            <w:r>
              <w:t>130</w:t>
            </w:r>
          </w:p>
        </w:tc>
        <w:tc>
          <w:tcPr>
            <w:tcW w:w="2267" w:type="dxa"/>
            <w:tcBorders>
              <w:left w:val="single" w:sz="1" w:space="0" w:color="000000"/>
              <w:bottom w:val="single" w:sz="1" w:space="0" w:color="000000"/>
            </w:tcBorders>
          </w:tcPr>
          <w:p w:rsidR="00EB20D9" w:rsidRDefault="00CA118D" w:rsidP="00247A69">
            <w:pPr>
              <w:pStyle w:val="WW-Obsahtabuky1"/>
              <w:jc w:val="center"/>
            </w:pPr>
            <w:r>
              <w:t>66</w:t>
            </w:r>
          </w:p>
        </w:tc>
        <w:tc>
          <w:tcPr>
            <w:tcW w:w="2272" w:type="dxa"/>
            <w:tcBorders>
              <w:left w:val="single" w:sz="1" w:space="0" w:color="000000"/>
              <w:bottom w:val="single" w:sz="1" w:space="0" w:color="000000"/>
              <w:right w:val="single" w:sz="1" w:space="0" w:color="000000"/>
            </w:tcBorders>
          </w:tcPr>
          <w:p w:rsidR="00EB20D9" w:rsidRDefault="00CA118D" w:rsidP="00247A69">
            <w:pPr>
              <w:pStyle w:val="WW-Obsahtabuky1"/>
              <w:jc w:val="center"/>
            </w:pPr>
            <w:r>
              <w:t>64</w:t>
            </w:r>
          </w:p>
        </w:tc>
      </w:tr>
      <w:tr w:rsidR="00EB20D9" w:rsidTr="00247A69">
        <w:trPr>
          <w:cantSplit/>
        </w:trPr>
        <w:tc>
          <w:tcPr>
            <w:tcW w:w="2267" w:type="dxa"/>
            <w:tcBorders>
              <w:left w:val="single" w:sz="1" w:space="0" w:color="000000"/>
              <w:bottom w:val="single" w:sz="1" w:space="0" w:color="000000"/>
            </w:tcBorders>
          </w:tcPr>
          <w:p w:rsidR="00EB20D9" w:rsidRDefault="00EB20D9" w:rsidP="00247A69">
            <w:pPr>
              <w:pStyle w:val="WW-Obsahtabuky1"/>
            </w:pPr>
            <w:r>
              <w:t>Vek od 4 – 6 rokov</w:t>
            </w:r>
          </w:p>
        </w:tc>
        <w:tc>
          <w:tcPr>
            <w:tcW w:w="2268" w:type="dxa"/>
            <w:tcBorders>
              <w:left w:val="single" w:sz="1" w:space="0" w:color="000000"/>
              <w:bottom w:val="single" w:sz="1" w:space="0" w:color="000000"/>
            </w:tcBorders>
          </w:tcPr>
          <w:p w:rsidR="00EB20D9" w:rsidRDefault="00CA118D" w:rsidP="00247A69">
            <w:pPr>
              <w:pStyle w:val="WW-Obsahtabuky1"/>
              <w:jc w:val="center"/>
            </w:pPr>
            <w:r>
              <w:t>96</w:t>
            </w:r>
          </w:p>
        </w:tc>
        <w:tc>
          <w:tcPr>
            <w:tcW w:w="2267" w:type="dxa"/>
            <w:tcBorders>
              <w:left w:val="single" w:sz="1" w:space="0" w:color="000000"/>
              <w:bottom w:val="single" w:sz="1" w:space="0" w:color="000000"/>
            </w:tcBorders>
          </w:tcPr>
          <w:p w:rsidR="00EB20D9" w:rsidRDefault="00CA118D" w:rsidP="00247A69">
            <w:pPr>
              <w:pStyle w:val="WW-Obsahtabuky1"/>
              <w:jc w:val="center"/>
            </w:pPr>
            <w:r>
              <w:t>53</w:t>
            </w:r>
          </w:p>
        </w:tc>
        <w:tc>
          <w:tcPr>
            <w:tcW w:w="2272" w:type="dxa"/>
            <w:tcBorders>
              <w:left w:val="single" w:sz="1" w:space="0" w:color="000000"/>
              <w:bottom w:val="single" w:sz="1" w:space="0" w:color="000000"/>
              <w:right w:val="single" w:sz="1" w:space="0" w:color="000000"/>
            </w:tcBorders>
          </w:tcPr>
          <w:p w:rsidR="00EB20D9" w:rsidRDefault="00CA118D" w:rsidP="00247A69">
            <w:pPr>
              <w:pStyle w:val="WW-Obsahtabuky1"/>
              <w:jc w:val="center"/>
            </w:pPr>
            <w:r>
              <w:t>43</w:t>
            </w:r>
          </w:p>
        </w:tc>
      </w:tr>
      <w:tr w:rsidR="00CA118D" w:rsidTr="00247A69">
        <w:trPr>
          <w:cantSplit/>
        </w:trPr>
        <w:tc>
          <w:tcPr>
            <w:tcW w:w="2267" w:type="dxa"/>
            <w:tcBorders>
              <w:left w:val="single" w:sz="1" w:space="0" w:color="000000"/>
              <w:bottom w:val="single" w:sz="1" w:space="0" w:color="000000"/>
            </w:tcBorders>
          </w:tcPr>
          <w:p w:rsidR="00CA118D" w:rsidRDefault="00CA118D" w:rsidP="00247A69">
            <w:pPr>
              <w:pStyle w:val="WW-Obsahtabuky1"/>
            </w:pPr>
            <w:r>
              <w:t>Vek od 7 – 14 rokov</w:t>
            </w:r>
          </w:p>
        </w:tc>
        <w:tc>
          <w:tcPr>
            <w:tcW w:w="2268" w:type="dxa"/>
            <w:tcBorders>
              <w:left w:val="single" w:sz="1" w:space="0" w:color="000000"/>
              <w:bottom w:val="single" w:sz="1" w:space="0" w:color="000000"/>
            </w:tcBorders>
          </w:tcPr>
          <w:p w:rsidR="00CA118D" w:rsidRDefault="00CA118D" w:rsidP="0081639F">
            <w:pPr>
              <w:pStyle w:val="WW-Obsahtabuky1"/>
              <w:jc w:val="center"/>
            </w:pPr>
            <w:r>
              <w:t>241</w:t>
            </w:r>
          </w:p>
        </w:tc>
        <w:tc>
          <w:tcPr>
            <w:tcW w:w="2267" w:type="dxa"/>
            <w:tcBorders>
              <w:left w:val="single" w:sz="1" w:space="0" w:color="000000"/>
              <w:bottom w:val="single" w:sz="1" w:space="0" w:color="000000"/>
            </w:tcBorders>
          </w:tcPr>
          <w:p w:rsidR="00CA118D" w:rsidRDefault="00CA118D" w:rsidP="00247A69">
            <w:pPr>
              <w:pStyle w:val="WW-Obsahtabuky1"/>
              <w:jc w:val="center"/>
            </w:pPr>
            <w:r>
              <w:t>129</w:t>
            </w:r>
          </w:p>
        </w:tc>
        <w:tc>
          <w:tcPr>
            <w:tcW w:w="2272" w:type="dxa"/>
            <w:tcBorders>
              <w:left w:val="single" w:sz="1" w:space="0" w:color="000000"/>
              <w:bottom w:val="single" w:sz="1" w:space="0" w:color="000000"/>
              <w:right w:val="single" w:sz="1" w:space="0" w:color="000000"/>
            </w:tcBorders>
          </w:tcPr>
          <w:p w:rsidR="00CA118D" w:rsidRDefault="00CA118D" w:rsidP="00247A69">
            <w:pPr>
              <w:pStyle w:val="WW-Obsahtabuky1"/>
              <w:jc w:val="center"/>
            </w:pPr>
            <w:r>
              <w:t>112</w:t>
            </w:r>
          </w:p>
        </w:tc>
      </w:tr>
      <w:tr w:rsidR="00CA118D" w:rsidTr="00247A69">
        <w:trPr>
          <w:cantSplit/>
        </w:trPr>
        <w:tc>
          <w:tcPr>
            <w:tcW w:w="2267" w:type="dxa"/>
            <w:tcBorders>
              <w:left w:val="single" w:sz="1" w:space="0" w:color="000000"/>
              <w:bottom w:val="single" w:sz="1" w:space="0" w:color="000000"/>
            </w:tcBorders>
          </w:tcPr>
          <w:p w:rsidR="00CA118D" w:rsidRDefault="00CA118D" w:rsidP="00247A69">
            <w:pPr>
              <w:pStyle w:val="WW-Obsahtabuky1"/>
            </w:pPr>
            <w:r>
              <w:t>Vek od 15 – 17 rokov</w:t>
            </w:r>
          </w:p>
        </w:tc>
        <w:tc>
          <w:tcPr>
            <w:tcW w:w="2268" w:type="dxa"/>
            <w:tcBorders>
              <w:left w:val="single" w:sz="1" w:space="0" w:color="000000"/>
              <w:bottom w:val="single" w:sz="1" w:space="0" w:color="000000"/>
            </w:tcBorders>
          </w:tcPr>
          <w:p w:rsidR="00CA118D" w:rsidRDefault="00CA118D" w:rsidP="0081639F">
            <w:pPr>
              <w:pStyle w:val="WW-Obsahtabuky1"/>
              <w:jc w:val="center"/>
            </w:pPr>
            <w:r>
              <w:t>42</w:t>
            </w:r>
          </w:p>
        </w:tc>
        <w:tc>
          <w:tcPr>
            <w:tcW w:w="2267" w:type="dxa"/>
            <w:tcBorders>
              <w:left w:val="single" w:sz="1" w:space="0" w:color="000000"/>
              <w:bottom w:val="single" w:sz="1" w:space="0" w:color="000000"/>
            </w:tcBorders>
          </w:tcPr>
          <w:p w:rsidR="00CA118D" w:rsidRDefault="00CA118D" w:rsidP="00247A69">
            <w:pPr>
              <w:pStyle w:val="WW-Obsahtabuky1"/>
              <w:jc w:val="center"/>
            </w:pPr>
            <w:r>
              <w:t>21</w:t>
            </w:r>
          </w:p>
        </w:tc>
        <w:tc>
          <w:tcPr>
            <w:tcW w:w="2272" w:type="dxa"/>
            <w:tcBorders>
              <w:left w:val="single" w:sz="1" w:space="0" w:color="000000"/>
              <w:bottom w:val="single" w:sz="1" w:space="0" w:color="000000"/>
              <w:right w:val="single" w:sz="1" w:space="0" w:color="000000"/>
            </w:tcBorders>
          </w:tcPr>
          <w:p w:rsidR="00CA118D" w:rsidRDefault="00CA118D" w:rsidP="00247A69">
            <w:pPr>
              <w:pStyle w:val="WW-Obsahtabuky1"/>
              <w:jc w:val="center"/>
            </w:pPr>
            <w:r>
              <w:t>21</w:t>
            </w:r>
          </w:p>
        </w:tc>
      </w:tr>
      <w:tr w:rsidR="00CA118D" w:rsidTr="00247A69">
        <w:trPr>
          <w:cantSplit/>
        </w:trPr>
        <w:tc>
          <w:tcPr>
            <w:tcW w:w="2267" w:type="dxa"/>
            <w:tcBorders>
              <w:left w:val="single" w:sz="1" w:space="0" w:color="000000"/>
              <w:bottom w:val="single" w:sz="1" w:space="0" w:color="000000"/>
            </w:tcBorders>
          </w:tcPr>
          <w:p w:rsidR="00CA118D" w:rsidRDefault="00CA118D" w:rsidP="00247A69">
            <w:pPr>
              <w:pStyle w:val="WW-Obsahtabuky1"/>
            </w:pPr>
            <w:r>
              <w:t>Vek od 18 – 60 rokov</w:t>
            </w:r>
          </w:p>
        </w:tc>
        <w:tc>
          <w:tcPr>
            <w:tcW w:w="2268" w:type="dxa"/>
            <w:tcBorders>
              <w:left w:val="single" w:sz="1" w:space="0" w:color="000000"/>
              <w:bottom w:val="single" w:sz="1" w:space="0" w:color="000000"/>
            </w:tcBorders>
          </w:tcPr>
          <w:p w:rsidR="00CA118D" w:rsidRDefault="00CA118D" w:rsidP="0081639F">
            <w:pPr>
              <w:pStyle w:val="WW-Obsahtabuky1"/>
              <w:jc w:val="center"/>
            </w:pPr>
            <w:r>
              <w:t>1 013</w:t>
            </w:r>
          </w:p>
        </w:tc>
        <w:tc>
          <w:tcPr>
            <w:tcW w:w="2267" w:type="dxa"/>
            <w:tcBorders>
              <w:left w:val="single" w:sz="1" w:space="0" w:color="000000"/>
              <w:bottom w:val="single" w:sz="1" w:space="0" w:color="000000"/>
            </w:tcBorders>
          </w:tcPr>
          <w:p w:rsidR="00CA118D" w:rsidRDefault="00CA118D" w:rsidP="00247A69">
            <w:pPr>
              <w:pStyle w:val="WW-Obsahtabuky1"/>
              <w:jc w:val="center"/>
            </w:pPr>
            <w:r>
              <w:t>522</w:t>
            </w:r>
          </w:p>
        </w:tc>
        <w:tc>
          <w:tcPr>
            <w:tcW w:w="2272" w:type="dxa"/>
            <w:tcBorders>
              <w:left w:val="single" w:sz="1" w:space="0" w:color="000000"/>
              <w:bottom w:val="single" w:sz="1" w:space="0" w:color="000000"/>
              <w:right w:val="single" w:sz="1" w:space="0" w:color="000000"/>
            </w:tcBorders>
          </w:tcPr>
          <w:p w:rsidR="00CA118D" w:rsidRDefault="00CA118D" w:rsidP="00247A69">
            <w:pPr>
              <w:pStyle w:val="WW-Obsahtabuky1"/>
              <w:jc w:val="center"/>
            </w:pPr>
            <w:r>
              <w:t>491</w:t>
            </w:r>
          </w:p>
        </w:tc>
      </w:tr>
      <w:tr w:rsidR="00CA118D" w:rsidTr="00247A69">
        <w:trPr>
          <w:cantSplit/>
        </w:trPr>
        <w:tc>
          <w:tcPr>
            <w:tcW w:w="2267" w:type="dxa"/>
            <w:tcBorders>
              <w:left w:val="single" w:sz="1" w:space="0" w:color="000000"/>
              <w:bottom w:val="single" w:sz="1" w:space="0" w:color="000000"/>
            </w:tcBorders>
          </w:tcPr>
          <w:p w:rsidR="00CA118D" w:rsidRDefault="00CA118D" w:rsidP="00247A69">
            <w:pPr>
              <w:pStyle w:val="WW-Obsahtabuky1"/>
            </w:pPr>
            <w:r>
              <w:t>Vek nad 60 rokov</w:t>
            </w:r>
          </w:p>
        </w:tc>
        <w:tc>
          <w:tcPr>
            <w:tcW w:w="2268" w:type="dxa"/>
            <w:tcBorders>
              <w:left w:val="single" w:sz="1" w:space="0" w:color="000000"/>
              <w:bottom w:val="single" w:sz="1" w:space="0" w:color="000000"/>
            </w:tcBorders>
          </w:tcPr>
          <w:p w:rsidR="00CA118D" w:rsidRDefault="00CA118D" w:rsidP="00247A69">
            <w:pPr>
              <w:pStyle w:val="WW-Obsahtabuky1"/>
              <w:jc w:val="center"/>
            </w:pPr>
            <w:r>
              <w:t>207</w:t>
            </w:r>
          </w:p>
        </w:tc>
        <w:tc>
          <w:tcPr>
            <w:tcW w:w="2267" w:type="dxa"/>
            <w:tcBorders>
              <w:left w:val="single" w:sz="1" w:space="0" w:color="000000"/>
              <w:bottom w:val="single" w:sz="1" w:space="0" w:color="000000"/>
            </w:tcBorders>
          </w:tcPr>
          <w:p w:rsidR="00CA118D" w:rsidRDefault="00CA118D" w:rsidP="00247A69">
            <w:pPr>
              <w:pStyle w:val="WW-Obsahtabuky1"/>
              <w:jc w:val="center"/>
            </w:pPr>
            <w:r>
              <w:t>84</w:t>
            </w:r>
          </w:p>
        </w:tc>
        <w:tc>
          <w:tcPr>
            <w:tcW w:w="2272" w:type="dxa"/>
            <w:tcBorders>
              <w:left w:val="single" w:sz="1" w:space="0" w:color="000000"/>
              <w:bottom w:val="single" w:sz="1" w:space="0" w:color="000000"/>
              <w:right w:val="single" w:sz="1" w:space="0" w:color="000000"/>
            </w:tcBorders>
          </w:tcPr>
          <w:p w:rsidR="00CA118D" w:rsidRDefault="00CA118D" w:rsidP="00247A69">
            <w:pPr>
              <w:pStyle w:val="WW-Obsahtabuky1"/>
              <w:jc w:val="center"/>
            </w:pPr>
            <w:r>
              <w:t>123</w:t>
            </w:r>
          </w:p>
        </w:tc>
      </w:tr>
      <w:tr w:rsidR="00CA118D" w:rsidTr="00247A69">
        <w:trPr>
          <w:cantSplit/>
        </w:trPr>
        <w:tc>
          <w:tcPr>
            <w:tcW w:w="2267" w:type="dxa"/>
            <w:tcBorders>
              <w:left w:val="single" w:sz="1" w:space="0" w:color="000000"/>
              <w:bottom w:val="single" w:sz="1" w:space="0" w:color="000000"/>
            </w:tcBorders>
            <w:shd w:val="clear" w:color="auto" w:fill="99CCFF"/>
          </w:tcPr>
          <w:p w:rsidR="00CA118D" w:rsidRDefault="00CA118D" w:rsidP="00247A69">
            <w:pPr>
              <w:pStyle w:val="WW-Obsahtabuky1"/>
              <w:rPr>
                <w:b/>
                <w:bCs/>
              </w:rPr>
            </w:pPr>
            <w:r>
              <w:rPr>
                <w:b/>
                <w:bCs/>
              </w:rPr>
              <w:t>Spolu</w:t>
            </w:r>
          </w:p>
        </w:tc>
        <w:tc>
          <w:tcPr>
            <w:tcW w:w="2268" w:type="dxa"/>
            <w:tcBorders>
              <w:left w:val="single" w:sz="1" w:space="0" w:color="000000"/>
              <w:bottom w:val="single" w:sz="1" w:space="0" w:color="000000"/>
            </w:tcBorders>
            <w:shd w:val="clear" w:color="auto" w:fill="99CCFF"/>
          </w:tcPr>
          <w:p w:rsidR="00CA118D" w:rsidRDefault="00CA118D" w:rsidP="00247A69">
            <w:pPr>
              <w:pStyle w:val="WW-Obsahtabuky1"/>
              <w:jc w:val="center"/>
              <w:rPr>
                <w:b/>
                <w:bCs/>
              </w:rPr>
            </w:pPr>
            <w:r>
              <w:rPr>
                <w:b/>
                <w:bCs/>
              </w:rPr>
              <w:t>1 729</w:t>
            </w:r>
          </w:p>
        </w:tc>
        <w:tc>
          <w:tcPr>
            <w:tcW w:w="2267" w:type="dxa"/>
            <w:tcBorders>
              <w:left w:val="single" w:sz="1" w:space="0" w:color="000000"/>
              <w:bottom w:val="single" w:sz="1" w:space="0" w:color="000000"/>
            </w:tcBorders>
            <w:shd w:val="clear" w:color="auto" w:fill="99CCFF"/>
          </w:tcPr>
          <w:p w:rsidR="00CA118D" w:rsidRDefault="00CA118D" w:rsidP="00247A69">
            <w:pPr>
              <w:pStyle w:val="WW-Obsahtabuky1"/>
              <w:jc w:val="center"/>
              <w:rPr>
                <w:b/>
                <w:bCs/>
              </w:rPr>
            </w:pPr>
            <w:r>
              <w:rPr>
                <w:b/>
                <w:bCs/>
              </w:rPr>
              <w:t>875</w:t>
            </w:r>
          </w:p>
        </w:tc>
        <w:tc>
          <w:tcPr>
            <w:tcW w:w="2272" w:type="dxa"/>
            <w:tcBorders>
              <w:left w:val="single" w:sz="1" w:space="0" w:color="000000"/>
              <w:bottom w:val="single" w:sz="1" w:space="0" w:color="000000"/>
              <w:right w:val="single" w:sz="1" w:space="0" w:color="000000"/>
            </w:tcBorders>
            <w:shd w:val="clear" w:color="auto" w:fill="99CCFF"/>
          </w:tcPr>
          <w:p w:rsidR="00CA118D" w:rsidRDefault="00CA118D" w:rsidP="00247A69">
            <w:pPr>
              <w:pStyle w:val="WW-Obsahtabuky1"/>
              <w:jc w:val="center"/>
              <w:rPr>
                <w:b/>
                <w:bCs/>
              </w:rPr>
            </w:pPr>
            <w:r>
              <w:rPr>
                <w:b/>
                <w:bCs/>
              </w:rPr>
              <w:t>854</w:t>
            </w:r>
          </w:p>
        </w:tc>
      </w:tr>
    </w:tbl>
    <w:p w:rsidR="00EB20D9" w:rsidRDefault="00EB20D9" w:rsidP="00EB20D9">
      <w:pPr>
        <w:jc w:val="both"/>
      </w:pPr>
    </w:p>
    <w:p w:rsidR="00EB20D9" w:rsidRPr="004C4238" w:rsidRDefault="00EB20D9" w:rsidP="00EB20D9">
      <w:pPr>
        <w:pStyle w:val="Nadpis1"/>
        <w:numPr>
          <w:ilvl w:val="0"/>
          <w:numId w:val="2"/>
        </w:numPr>
        <w:rPr>
          <w:sz w:val="28"/>
          <w:szCs w:val="28"/>
        </w:rPr>
      </w:pPr>
      <w:r w:rsidRPr="004C4238">
        <w:rPr>
          <w:sz w:val="28"/>
          <w:szCs w:val="28"/>
        </w:rPr>
        <w:lastRenderedPageBreak/>
        <w:t>Základné orgány obce</w:t>
      </w:r>
    </w:p>
    <w:p w:rsidR="00EB20D9" w:rsidRPr="007E62AC" w:rsidRDefault="00EB20D9" w:rsidP="00EB20D9">
      <w:pPr>
        <w:rPr>
          <w:lang w:eastAsia="ar-SA"/>
        </w:rPr>
      </w:pPr>
    </w:p>
    <w:p w:rsidR="00EB20D9" w:rsidRPr="007E62AC" w:rsidRDefault="00EB20D9" w:rsidP="00EB20D9">
      <w:pPr>
        <w:numPr>
          <w:ilvl w:val="0"/>
          <w:numId w:val="1"/>
        </w:numPr>
        <w:suppressAutoHyphens/>
        <w:spacing w:after="0" w:line="240" w:lineRule="auto"/>
        <w:jc w:val="both"/>
        <w:rPr>
          <w:rFonts w:ascii="Times New Roman" w:hAnsi="Times New Roman" w:cs="Times New Roman"/>
          <w:sz w:val="24"/>
          <w:szCs w:val="24"/>
        </w:rPr>
      </w:pPr>
      <w:r w:rsidRPr="007E62AC">
        <w:rPr>
          <w:rFonts w:ascii="Times New Roman" w:hAnsi="Times New Roman" w:cs="Times New Roman"/>
          <w:sz w:val="24"/>
          <w:szCs w:val="24"/>
        </w:rPr>
        <w:t xml:space="preserve">Obecné zastupiteľstvo </w:t>
      </w:r>
    </w:p>
    <w:p w:rsidR="00EB20D9" w:rsidRPr="007E62AC" w:rsidRDefault="00EB20D9" w:rsidP="00EB20D9">
      <w:pPr>
        <w:numPr>
          <w:ilvl w:val="0"/>
          <w:numId w:val="1"/>
        </w:numPr>
        <w:suppressAutoHyphens/>
        <w:spacing w:after="0" w:line="240" w:lineRule="auto"/>
        <w:jc w:val="both"/>
        <w:rPr>
          <w:rFonts w:ascii="Times New Roman" w:hAnsi="Times New Roman" w:cs="Times New Roman"/>
          <w:sz w:val="24"/>
          <w:szCs w:val="24"/>
        </w:rPr>
      </w:pPr>
      <w:r w:rsidRPr="007E62AC">
        <w:rPr>
          <w:rFonts w:ascii="Times New Roman" w:hAnsi="Times New Roman" w:cs="Times New Roman"/>
          <w:sz w:val="24"/>
          <w:szCs w:val="24"/>
        </w:rPr>
        <w:t>starosta obce</w:t>
      </w:r>
    </w:p>
    <w:p w:rsidR="00EB20D9" w:rsidRDefault="00EB20D9" w:rsidP="00EB20D9">
      <w:pPr>
        <w:jc w:val="both"/>
      </w:pPr>
    </w:p>
    <w:p w:rsidR="00EB20D9" w:rsidRDefault="00EB20D9" w:rsidP="00EB20D9">
      <w:pPr>
        <w:spacing w:line="360" w:lineRule="auto"/>
        <w:jc w:val="both"/>
        <w:rPr>
          <w:rFonts w:ascii="Times New Roman" w:hAnsi="Times New Roman" w:cs="Times New Roman"/>
          <w:sz w:val="24"/>
          <w:szCs w:val="24"/>
        </w:rPr>
      </w:pPr>
      <w:r w:rsidRPr="007E62AC">
        <w:rPr>
          <w:rFonts w:ascii="Times New Roman" w:hAnsi="Times New Roman" w:cs="Times New Roman"/>
          <w:b/>
          <w:bCs/>
          <w:iCs/>
          <w:sz w:val="24"/>
          <w:szCs w:val="24"/>
        </w:rPr>
        <w:t>Obecné zastupiteľstvo</w:t>
      </w:r>
      <w:r w:rsidRPr="009253B0">
        <w:rPr>
          <w:rFonts w:ascii="Times New Roman" w:hAnsi="Times New Roman" w:cs="Times New Roman"/>
          <w:sz w:val="24"/>
          <w:szCs w:val="24"/>
        </w:rPr>
        <w:t xml:space="preserve"> je zastupiteľský zbor zložený z poslancov zvolených v priamych voľbách, ktoré sa konali v roku 2010 na obdobie 4 rokov v počte 9</w:t>
      </w:r>
      <w:r w:rsidR="005B569A">
        <w:rPr>
          <w:rFonts w:ascii="Times New Roman" w:hAnsi="Times New Roman" w:cs="Times New Roman"/>
          <w:sz w:val="24"/>
          <w:szCs w:val="24"/>
        </w:rPr>
        <w:t xml:space="preserve"> poslancov</w:t>
      </w:r>
      <w:r w:rsidRPr="009253B0">
        <w:rPr>
          <w:rFonts w:ascii="Times New Roman" w:hAnsi="Times New Roman" w:cs="Times New Roman"/>
          <w:sz w:val="24"/>
          <w:szCs w:val="24"/>
        </w:rPr>
        <w:t>.</w:t>
      </w:r>
    </w:p>
    <w:p w:rsidR="00EB20D9" w:rsidRPr="009253B0" w:rsidRDefault="00EB20D9" w:rsidP="00EB20D9">
      <w:pPr>
        <w:spacing w:line="360" w:lineRule="auto"/>
        <w:jc w:val="both"/>
        <w:rPr>
          <w:rFonts w:ascii="Times New Roman" w:hAnsi="Times New Roman" w:cs="Times New Roman"/>
          <w:sz w:val="24"/>
          <w:szCs w:val="24"/>
        </w:rPr>
      </w:pPr>
    </w:p>
    <w:p w:rsidR="00EB20D9" w:rsidRPr="007E62AC" w:rsidRDefault="00EB20D9" w:rsidP="00EB20D9">
      <w:pPr>
        <w:jc w:val="both"/>
        <w:rPr>
          <w:rFonts w:ascii="Times New Roman" w:hAnsi="Times New Roman" w:cs="Times New Roman"/>
          <w:b/>
          <w:sz w:val="24"/>
          <w:szCs w:val="24"/>
        </w:rPr>
      </w:pPr>
      <w:r w:rsidRPr="007E62AC">
        <w:rPr>
          <w:rFonts w:ascii="Times New Roman" w:hAnsi="Times New Roman" w:cs="Times New Roman"/>
          <w:b/>
          <w:sz w:val="24"/>
          <w:szCs w:val="24"/>
        </w:rPr>
        <w:t>P</w:t>
      </w:r>
      <w:r>
        <w:rPr>
          <w:rFonts w:ascii="Times New Roman" w:hAnsi="Times New Roman" w:cs="Times New Roman"/>
          <w:b/>
          <w:sz w:val="24"/>
          <w:szCs w:val="24"/>
        </w:rPr>
        <w:t>oslanci obecného zastupiteľstva</w:t>
      </w:r>
    </w:p>
    <w:p w:rsidR="00EB20D9" w:rsidRDefault="00EB20D9" w:rsidP="00EB20D9">
      <w:pPr>
        <w:jc w:val="both"/>
        <w:rPr>
          <w:rFonts w:ascii="Times New Roman" w:hAnsi="Times New Roman" w:cs="Times New Roman"/>
          <w:sz w:val="24"/>
          <w:szCs w:val="24"/>
        </w:rPr>
      </w:pPr>
      <w:r>
        <w:rPr>
          <w:rFonts w:ascii="Times New Roman" w:hAnsi="Times New Roman" w:cs="Times New Roman"/>
          <w:sz w:val="24"/>
          <w:szCs w:val="24"/>
        </w:rPr>
        <w:t xml:space="preserve">Ján </w:t>
      </w:r>
      <w:proofErr w:type="spellStart"/>
      <w:r>
        <w:rPr>
          <w:rFonts w:ascii="Times New Roman" w:hAnsi="Times New Roman" w:cs="Times New Roman"/>
          <w:sz w:val="24"/>
          <w:szCs w:val="24"/>
        </w:rPr>
        <w:t>Gamrát</w:t>
      </w:r>
      <w:proofErr w:type="spellEnd"/>
      <w:r>
        <w:rPr>
          <w:rFonts w:ascii="Times New Roman" w:hAnsi="Times New Roman" w:cs="Times New Roman"/>
          <w:sz w:val="24"/>
          <w:szCs w:val="24"/>
        </w:rPr>
        <w:t>, Ďurkov  280, zástupca starostu obce</w:t>
      </w:r>
    </w:p>
    <w:p w:rsidR="00EB20D9" w:rsidRPr="00C62C46" w:rsidRDefault="00EB20D9" w:rsidP="00EB20D9">
      <w:pPr>
        <w:jc w:val="both"/>
        <w:rPr>
          <w:rFonts w:ascii="Times New Roman" w:hAnsi="Times New Roman" w:cs="Times New Roman"/>
          <w:sz w:val="24"/>
          <w:szCs w:val="24"/>
        </w:rPr>
      </w:pPr>
      <w:r w:rsidRPr="00C62C46">
        <w:rPr>
          <w:rFonts w:ascii="Times New Roman" w:hAnsi="Times New Roman" w:cs="Times New Roman"/>
          <w:sz w:val="24"/>
          <w:szCs w:val="24"/>
        </w:rPr>
        <w:t xml:space="preserve">Jolana </w:t>
      </w:r>
      <w:proofErr w:type="spellStart"/>
      <w:r w:rsidRPr="00C62C46">
        <w:rPr>
          <w:rFonts w:ascii="Times New Roman" w:hAnsi="Times New Roman" w:cs="Times New Roman"/>
          <w:sz w:val="24"/>
          <w:szCs w:val="24"/>
        </w:rPr>
        <w:t>Adzimová</w:t>
      </w:r>
      <w:proofErr w:type="spellEnd"/>
      <w:r w:rsidRPr="00C62C46">
        <w:rPr>
          <w:rFonts w:ascii="Times New Roman" w:hAnsi="Times New Roman" w:cs="Times New Roman"/>
          <w:sz w:val="24"/>
          <w:szCs w:val="24"/>
        </w:rPr>
        <w:t>, Ďurkov 1</w:t>
      </w:r>
    </w:p>
    <w:p w:rsidR="00EB20D9" w:rsidRPr="00C62C46" w:rsidRDefault="00EB20D9" w:rsidP="00EB20D9">
      <w:pPr>
        <w:jc w:val="both"/>
        <w:rPr>
          <w:rFonts w:ascii="Times New Roman" w:hAnsi="Times New Roman" w:cs="Times New Roman"/>
          <w:sz w:val="24"/>
          <w:szCs w:val="24"/>
        </w:rPr>
      </w:pPr>
      <w:r w:rsidRPr="00C62C46">
        <w:rPr>
          <w:rFonts w:ascii="Times New Roman" w:hAnsi="Times New Roman" w:cs="Times New Roman"/>
          <w:sz w:val="24"/>
          <w:szCs w:val="24"/>
        </w:rPr>
        <w:t>Helena Bednárová, Ďurkov 93</w:t>
      </w:r>
    </w:p>
    <w:p w:rsidR="00EB20D9" w:rsidRPr="00C62C46" w:rsidRDefault="00EB20D9" w:rsidP="00EB20D9">
      <w:pPr>
        <w:jc w:val="both"/>
        <w:rPr>
          <w:rFonts w:ascii="Times New Roman" w:hAnsi="Times New Roman" w:cs="Times New Roman"/>
          <w:sz w:val="24"/>
          <w:szCs w:val="24"/>
        </w:rPr>
      </w:pPr>
      <w:r w:rsidRPr="00C62C46">
        <w:rPr>
          <w:rFonts w:ascii="Times New Roman" w:hAnsi="Times New Roman" w:cs="Times New Roman"/>
          <w:sz w:val="24"/>
          <w:szCs w:val="24"/>
        </w:rPr>
        <w:t xml:space="preserve">Tibor </w:t>
      </w:r>
      <w:proofErr w:type="spellStart"/>
      <w:r w:rsidRPr="00C62C46">
        <w:rPr>
          <w:rFonts w:ascii="Times New Roman" w:hAnsi="Times New Roman" w:cs="Times New Roman"/>
          <w:sz w:val="24"/>
          <w:szCs w:val="24"/>
        </w:rPr>
        <w:t>Dulovič</w:t>
      </w:r>
      <w:proofErr w:type="spellEnd"/>
      <w:r w:rsidRPr="00C62C46">
        <w:rPr>
          <w:rFonts w:ascii="Times New Roman" w:hAnsi="Times New Roman" w:cs="Times New Roman"/>
          <w:sz w:val="24"/>
          <w:szCs w:val="24"/>
        </w:rPr>
        <w:t>, Ďurkov 212</w:t>
      </w:r>
    </w:p>
    <w:p w:rsidR="00EB20D9" w:rsidRPr="00C62C46" w:rsidRDefault="00EB20D9" w:rsidP="00EB20D9">
      <w:pPr>
        <w:jc w:val="both"/>
        <w:rPr>
          <w:rFonts w:ascii="Times New Roman" w:hAnsi="Times New Roman" w:cs="Times New Roman"/>
          <w:sz w:val="24"/>
          <w:szCs w:val="24"/>
        </w:rPr>
      </w:pPr>
      <w:proofErr w:type="spellStart"/>
      <w:r w:rsidRPr="00C62C46">
        <w:rPr>
          <w:rFonts w:ascii="Times New Roman" w:hAnsi="Times New Roman" w:cs="Times New Roman"/>
          <w:sz w:val="24"/>
          <w:szCs w:val="24"/>
        </w:rPr>
        <w:t>Ing.Ján</w:t>
      </w:r>
      <w:proofErr w:type="spellEnd"/>
      <w:r w:rsidRPr="00C62C46">
        <w:rPr>
          <w:rFonts w:ascii="Times New Roman" w:hAnsi="Times New Roman" w:cs="Times New Roman"/>
          <w:sz w:val="24"/>
          <w:szCs w:val="24"/>
        </w:rPr>
        <w:t xml:space="preserve"> </w:t>
      </w:r>
      <w:proofErr w:type="spellStart"/>
      <w:r w:rsidRPr="00C62C46">
        <w:rPr>
          <w:rFonts w:ascii="Times New Roman" w:hAnsi="Times New Roman" w:cs="Times New Roman"/>
          <w:sz w:val="24"/>
          <w:szCs w:val="24"/>
        </w:rPr>
        <w:t>Godina</w:t>
      </w:r>
      <w:proofErr w:type="spellEnd"/>
      <w:r w:rsidRPr="00C62C46">
        <w:rPr>
          <w:rFonts w:ascii="Times New Roman" w:hAnsi="Times New Roman" w:cs="Times New Roman"/>
          <w:sz w:val="24"/>
          <w:szCs w:val="24"/>
        </w:rPr>
        <w:t>, Ďurkov 22</w:t>
      </w:r>
    </w:p>
    <w:p w:rsidR="00EB20D9" w:rsidRPr="00C62C46" w:rsidRDefault="00EB20D9" w:rsidP="00EB20D9">
      <w:pPr>
        <w:jc w:val="both"/>
        <w:rPr>
          <w:rFonts w:ascii="Times New Roman" w:hAnsi="Times New Roman" w:cs="Times New Roman"/>
          <w:sz w:val="24"/>
          <w:szCs w:val="24"/>
        </w:rPr>
      </w:pPr>
      <w:proofErr w:type="spellStart"/>
      <w:r w:rsidRPr="00C62C46">
        <w:rPr>
          <w:rFonts w:ascii="Times New Roman" w:hAnsi="Times New Roman" w:cs="Times New Roman"/>
          <w:sz w:val="24"/>
          <w:szCs w:val="24"/>
        </w:rPr>
        <w:t>Mgr.Róbert</w:t>
      </w:r>
      <w:proofErr w:type="spellEnd"/>
      <w:r w:rsidRPr="00C62C46">
        <w:rPr>
          <w:rFonts w:ascii="Times New Roman" w:hAnsi="Times New Roman" w:cs="Times New Roman"/>
          <w:sz w:val="24"/>
          <w:szCs w:val="24"/>
        </w:rPr>
        <w:t xml:space="preserve"> </w:t>
      </w:r>
      <w:proofErr w:type="spellStart"/>
      <w:r w:rsidRPr="00C62C46">
        <w:rPr>
          <w:rFonts w:ascii="Times New Roman" w:hAnsi="Times New Roman" w:cs="Times New Roman"/>
          <w:sz w:val="24"/>
          <w:szCs w:val="24"/>
        </w:rPr>
        <w:t>Gamrát</w:t>
      </w:r>
      <w:proofErr w:type="spellEnd"/>
      <w:r w:rsidRPr="00C62C46">
        <w:rPr>
          <w:rFonts w:ascii="Times New Roman" w:hAnsi="Times New Roman" w:cs="Times New Roman"/>
          <w:sz w:val="24"/>
          <w:szCs w:val="24"/>
        </w:rPr>
        <w:t>, Ďurkov 254</w:t>
      </w:r>
    </w:p>
    <w:p w:rsidR="00EB20D9" w:rsidRPr="00C62C46" w:rsidRDefault="00EB20D9" w:rsidP="00EB20D9">
      <w:pPr>
        <w:jc w:val="both"/>
        <w:rPr>
          <w:rFonts w:ascii="Times New Roman" w:hAnsi="Times New Roman" w:cs="Times New Roman"/>
          <w:sz w:val="24"/>
          <w:szCs w:val="24"/>
        </w:rPr>
      </w:pPr>
      <w:r w:rsidRPr="00C62C46">
        <w:rPr>
          <w:rFonts w:ascii="Times New Roman" w:hAnsi="Times New Roman" w:cs="Times New Roman"/>
          <w:sz w:val="24"/>
          <w:szCs w:val="24"/>
        </w:rPr>
        <w:t>Štefan Pereš, Ďurkov 292</w:t>
      </w:r>
    </w:p>
    <w:p w:rsidR="00EB20D9" w:rsidRPr="00C62C46" w:rsidRDefault="00EB20D9" w:rsidP="00EB20D9">
      <w:pPr>
        <w:jc w:val="both"/>
        <w:rPr>
          <w:rFonts w:ascii="Times New Roman" w:hAnsi="Times New Roman" w:cs="Times New Roman"/>
          <w:sz w:val="24"/>
          <w:szCs w:val="24"/>
        </w:rPr>
      </w:pPr>
      <w:r w:rsidRPr="00C62C46">
        <w:rPr>
          <w:rFonts w:ascii="Times New Roman" w:hAnsi="Times New Roman" w:cs="Times New Roman"/>
          <w:sz w:val="24"/>
          <w:szCs w:val="24"/>
        </w:rPr>
        <w:t>Gabriel Varga, Ďurkov 95,</w:t>
      </w:r>
    </w:p>
    <w:p w:rsidR="00EB20D9" w:rsidRPr="00C62C46" w:rsidRDefault="00EB20D9" w:rsidP="00EB20D9">
      <w:pPr>
        <w:jc w:val="both"/>
        <w:rPr>
          <w:rFonts w:ascii="Times New Roman" w:hAnsi="Times New Roman" w:cs="Times New Roman"/>
          <w:sz w:val="24"/>
          <w:szCs w:val="24"/>
        </w:rPr>
      </w:pPr>
      <w:r w:rsidRPr="00C62C46">
        <w:rPr>
          <w:rFonts w:ascii="Times New Roman" w:hAnsi="Times New Roman" w:cs="Times New Roman"/>
          <w:sz w:val="24"/>
          <w:szCs w:val="24"/>
        </w:rPr>
        <w:t>Stanislav Vojtko, Ďurkov 56</w:t>
      </w:r>
    </w:p>
    <w:p w:rsidR="00EB20D9" w:rsidRDefault="00EB20D9" w:rsidP="00EB20D9">
      <w:pPr>
        <w:jc w:val="both"/>
        <w:rPr>
          <w:rFonts w:ascii="Times New Roman" w:hAnsi="Times New Roman" w:cs="Times New Roman"/>
          <w:sz w:val="24"/>
          <w:szCs w:val="24"/>
        </w:rPr>
      </w:pPr>
    </w:p>
    <w:p w:rsidR="00EB20D9" w:rsidRDefault="00EB20D9" w:rsidP="00EB20D9">
      <w:pPr>
        <w:spacing w:line="360" w:lineRule="auto"/>
        <w:ind w:firstLine="708"/>
        <w:jc w:val="both"/>
        <w:rPr>
          <w:rFonts w:ascii="Times New Roman" w:hAnsi="Times New Roman" w:cs="Times New Roman"/>
          <w:sz w:val="24"/>
          <w:szCs w:val="24"/>
        </w:rPr>
      </w:pPr>
      <w:r w:rsidRPr="007E62AC">
        <w:rPr>
          <w:rFonts w:ascii="Times New Roman" w:hAnsi="Times New Roman" w:cs="Times New Roman"/>
          <w:sz w:val="24"/>
          <w:szCs w:val="24"/>
        </w:rPr>
        <w:t xml:space="preserve">Obecné zastupiteľstvo rozhodovalo na svojich zasadnutiach o základných otázkach života obce. Zasadnutia sa konali v dňoch </w:t>
      </w:r>
      <w:r w:rsidR="00247A69">
        <w:rPr>
          <w:rFonts w:ascii="Times New Roman" w:hAnsi="Times New Roman" w:cs="Times New Roman"/>
          <w:sz w:val="24"/>
          <w:szCs w:val="24"/>
        </w:rPr>
        <w:t>1</w:t>
      </w:r>
      <w:r w:rsidR="004D0C0B">
        <w:rPr>
          <w:rFonts w:ascii="Times New Roman" w:hAnsi="Times New Roman" w:cs="Times New Roman"/>
          <w:sz w:val="24"/>
          <w:szCs w:val="24"/>
        </w:rPr>
        <w:t>4</w:t>
      </w:r>
      <w:r w:rsidRPr="007E62AC">
        <w:rPr>
          <w:rFonts w:ascii="Times New Roman" w:hAnsi="Times New Roman" w:cs="Times New Roman"/>
          <w:sz w:val="24"/>
          <w:szCs w:val="24"/>
        </w:rPr>
        <w:t>.</w:t>
      </w:r>
      <w:r w:rsidR="00247A69">
        <w:rPr>
          <w:rFonts w:ascii="Times New Roman" w:hAnsi="Times New Roman" w:cs="Times New Roman"/>
          <w:sz w:val="24"/>
          <w:szCs w:val="24"/>
        </w:rPr>
        <w:t>3</w:t>
      </w:r>
      <w:r w:rsidRPr="007E62AC">
        <w:rPr>
          <w:rFonts w:ascii="Times New Roman" w:hAnsi="Times New Roman" w:cs="Times New Roman"/>
          <w:sz w:val="24"/>
          <w:szCs w:val="24"/>
        </w:rPr>
        <w:t>.201</w:t>
      </w:r>
      <w:r w:rsidR="004D0C0B">
        <w:rPr>
          <w:rFonts w:ascii="Times New Roman" w:hAnsi="Times New Roman" w:cs="Times New Roman"/>
          <w:sz w:val="24"/>
          <w:szCs w:val="24"/>
        </w:rPr>
        <w:t>3</w:t>
      </w:r>
      <w:r w:rsidRPr="007E62AC">
        <w:rPr>
          <w:rFonts w:ascii="Times New Roman" w:hAnsi="Times New Roman" w:cs="Times New Roman"/>
          <w:sz w:val="24"/>
          <w:szCs w:val="24"/>
        </w:rPr>
        <w:t>,   1</w:t>
      </w:r>
      <w:r w:rsidR="004D0C0B">
        <w:rPr>
          <w:rFonts w:ascii="Times New Roman" w:hAnsi="Times New Roman" w:cs="Times New Roman"/>
          <w:sz w:val="24"/>
          <w:szCs w:val="24"/>
        </w:rPr>
        <w:t>1</w:t>
      </w:r>
      <w:r w:rsidRPr="007E62AC">
        <w:rPr>
          <w:rFonts w:ascii="Times New Roman" w:hAnsi="Times New Roman" w:cs="Times New Roman"/>
          <w:sz w:val="24"/>
          <w:szCs w:val="24"/>
        </w:rPr>
        <w:t>.6.201</w:t>
      </w:r>
      <w:r w:rsidR="004D0C0B">
        <w:rPr>
          <w:rFonts w:ascii="Times New Roman" w:hAnsi="Times New Roman" w:cs="Times New Roman"/>
          <w:sz w:val="24"/>
          <w:szCs w:val="24"/>
        </w:rPr>
        <w:t>3</w:t>
      </w:r>
      <w:r w:rsidRPr="007E62AC">
        <w:rPr>
          <w:rFonts w:ascii="Times New Roman" w:hAnsi="Times New Roman" w:cs="Times New Roman"/>
          <w:sz w:val="24"/>
          <w:szCs w:val="24"/>
        </w:rPr>
        <w:t xml:space="preserve">, </w:t>
      </w:r>
      <w:r w:rsidR="004D0C0B">
        <w:rPr>
          <w:rFonts w:ascii="Times New Roman" w:hAnsi="Times New Roman" w:cs="Times New Roman"/>
          <w:sz w:val="24"/>
          <w:szCs w:val="24"/>
        </w:rPr>
        <w:t>17.9.2013,</w:t>
      </w:r>
      <w:r w:rsidRPr="007E62AC">
        <w:rPr>
          <w:rFonts w:ascii="Times New Roman" w:hAnsi="Times New Roman" w:cs="Times New Roman"/>
          <w:sz w:val="24"/>
          <w:szCs w:val="24"/>
        </w:rPr>
        <w:t xml:space="preserve"> 1</w:t>
      </w:r>
      <w:r w:rsidR="004D0C0B">
        <w:rPr>
          <w:rFonts w:ascii="Times New Roman" w:hAnsi="Times New Roman" w:cs="Times New Roman"/>
          <w:sz w:val="24"/>
          <w:szCs w:val="24"/>
        </w:rPr>
        <w:t>7</w:t>
      </w:r>
      <w:r w:rsidRPr="007E62AC">
        <w:rPr>
          <w:rFonts w:ascii="Times New Roman" w:hAnsi="Times New Roman" w:cs="Times New Roman"/>
          <w:sz w:val="24"/>
          <w:szCs w:val="24"/>
        </w:rPr>
        <w:t>.12.201</w:t>
      </w:r>
      <w:r w:rsidR="004D0C0B">
        <w:rPr>
          <w:rFonts w:ascii="Times New Roman" w:hAnsi="Times New Roman" w:cs="Times New Roman"/>
          <w:sz w:val="24"/>
          <w:szCs w:val="24"/>
        </w:rPr>
        <w:t>3</w:t>
      </w:r>
      <w:r w:rsidRPr="007E62AC">
        <w:rPr>
          <w:rFonts w:ascii="Times New Roman" w:hAnsi="Times New Roman" w:cs="Times New Roman"/>
          <w:sz w:val="24"/>
          <w:szCs w:val="24"/>
        </w:rPr>
        <w:t>. Každé zasadnutie OZ sa konalo v zasadačke obecného úradu. Pozvánka na zasadnutie bola zverejnená na úradnej tabuli najneskôr 3 dni pred konaním zasadnutia. Každé zasadnutie bolo verejné.</w:t>
      </w:r>
    </w:p>
    <w:p w:rsidR="00EB20D9" w:rsidRPr="007E62AC" w:rsidRDefault="00EB20D9" w:rsidP="00EB20D9">
      <w:pPr>
        <w:spacing w:line="360" w:lineRule="auto"/>
        <w:ind w:firstLine="708"/>
        <w:jc w:val="both"/>
        <w:rPr>
          <w:rFonts w:ascii="Times New Roman" w:hAnsi="Times New Roman" w:cs="Times New Roman"/>
          <w:sz w:val="24"/>
          <w:szCs w:val="24"/>
        </w:rPr>
      </w:pPr>
    </w:p>
    <w:p w:rsidR="00EB20D9" w:rsidRPr="00D41130" w:rsidRDefault="00EB20D9" w:rsidP="00EB20D9">
      <w:pPr>
        <w:jc w:val="both"/>
        <w:rPr>
          <w:rFonts w:ascii="Times New Roman" w:hAnsi="Times New Roman" w:cs="Times New Roman"/>
          <w:b/>
          <w:sz w:val="28"/>
          <w:szCs w:val="28"/>
        </w:rPr>
      </w:pPr>
      <w:r w:rsidRPr="00D41130">
        <w:rPr>
          <w:rFonts w:ascii="Times New Roman" w:hAnsi="Times New Roman" w:cs="Times New Roman"/>
          <w:b/>
          <w:bCs/>
          <w:sz w:val="28"/>
          <w:szCs w:val="28"/>
        </w:rPr>
        <w:t xml:space="preserve">História </w:t>
      </w:r>
    </w:p>
    <w:p w:rsidR="00EB20D9" w:rsidRDefault="00EB20D9" w:rsidP="00EB20D9">
      <w:pPr>
        <w:ind w:firstLine="708"/>
        <w:jc w:val="both"/>
        <w:rPr>
          <w:rFonts w:ascii="Times New Roman" w:hAnsi="Times New Roman" w:cs="Times New Roman"/>
          <w:bCs/>
          <w:sz w:val="24"/>
          <w:szCs w:val="24"/>
        </w:rPr>
      </w:pPr>
      <w:r w:rsidRPr="00B30FD7">
        <w:rPr>
          <w:rFonts w:ascii="Times New Roman" w:hAnsi="Times New Roman" w:cs="Times New Roman"/>
          <w:bCs/>
          <w:sz w:val="24"/>
          <w:szCs w:val="24"/>
        </w:rPr>
        <w:t xml:space="preserve">Za prvú písomnú zmienku v obci možno považovať nedatovanú listinu z obdobia vlády uhorského kráľa Ladislava IV. /1272 – 1290/. </w:t>
      </w:r>
    </w:p>
    <w:p w:rsidR="00EB20D9" w:rsidRPr="00B30FD7" w:rsidRDefault="00EB20D9" w:rsidP="00EB20D9">
      <w:pPr>
        <w:ind w:firstLine="708"/>
        <w:jc w:val="both"/>
        <w:rPr>
          <w:rFonts w:ascii="Times New Roman" w:hAnsi="Times New Roman" w:cs="Times New Roman"/>
          <w:sz w:val="24"/>
          <w:szCs w:val="24"/>
        </w:rPr>
      </w:pPr>
    </w:p>
    <w:p w:rsidR="00EB20D9" w:rsidRPr="00D41130" w:rsidRDefault="00EB20D9" w:rsidP="00EB20D9">
      <w:pPr>
        <w:jc w:val="both"/>
        <w:rPr>
          <w:rFonts w:ascii="Times New Roman" w:hAnsi="Times New Roman" w:cs="Times New Roman"/>
          <w:b/>
          <w:sz w:val="28"/>
          <w:szCs w:val="28"/>
        </w:rPr>
      </w:pPr>
      <w:r w:rsidRPr="00D41130">
        <w:rPr>
          <w:rFonts w:ascii="Times New Roman" w:hAnsi="Times New Roman" w:cs="Times New Roman"/>
          <w:b/>
          <w:bCs/>
          <w:sz w:val="28"/>
          <w:szCs w:val="28"/>
        </w:rPr>
        <w:lastRenderedPageBreak/>
        <w:t xml:space="preserve">Pôvod názvu obce </w:t>
      </w:r>
    </w:p>
    <w:p w:rsidR="00EB20D9" w:rsidRDefault="00EB20D9" w:rsidP="00EB20D9">
      <w:pPr>
        <w:spacing w:line="360" w:lineRule="auto"/>
        <w:ind w:firstLine="708"/>
        <w:jc w:val="both"/>
        <w:rPr>
          <w:rFonts w:ascii="Times New Roman" w:hAnsi="Times New Roman" w:cs="Times New Roman"/>
          <w:bCs/>
          <w:sz w:val="24"/>
          <w:szCs w:val="24"/>
        </w:rPr>
      </w:pPr>
      <w:r w:rsidRPr="00B30FD7">
        <w:rPr>
          <w:rFonts w:ascii="Times New Roman" w:hAnsi="Times New Roman" w:cs="Times New Roman"/>
          <w:bCs/>
          <w:sz w:val="24"/>
          <w:szCs w:val="24"/>
        </w:rPr>
        <w:t xml:space="preserve">V pôvodných písomnostiach sa prvá forma názvu objavuje v latinčine „ vila </w:t>
      </w:r>
      <w:proofErr w:type="spellStart"/>
      <w:r w:rsidRPr="00B30FD7">
        <w:rPr>
          <w:rFonts w:ascii="Times New Roman" w:hAnsi="Times New Roman" w:cs="Times New Roman"/>
          <w:bCs/>
          <w:sz w:val="24"/>
          <w:szCs w:val="24"/>
        </w:rPr>
        <w:t>Gurke</w:t>
      </w:r>
      <w:proofErr w:type="spellEnd"/>
      <w:r w:rsidRPr="00B30FD7">
        <w:rPr>
          <w:rFonts w:ascii="Times New Roman" w:hAnsi="Times New Roman" w:cs="Times New Roman"/>
          <w:bCs/>
          <w:sz w:val="24"/>
          <w:szCs w:val="24"/>
        </w:rPr>
        <w:t xml:space="preserve"> , </w:t>
      </w:r>
      <w:proofErr w:type="spellStart"/>
      <w:r w:rsidRPr="00B30FD7">
        <w:rPr>
          <w:rFonts w:ascii="Times New Roman" w:hAnsi="Times New Roman" w:cs="Times New Roman"/>
          <w:bCs/>
          <w:sz w:val="24"/>
          <w:szCs w:val="24"/>
        </w:rPr>
        <w:t>Gyurke</w:t>
      </w:r>
      <w:proofErr w:type="spellEnd"/>
      <w:r w:rsidRPr="00B30FD7">
        <w:rPr>
          <w:rFonts w:ascii="Times New Roman" w:hAnsi="Times New Roman" w:cs="Times New Roman"/>
          <w:bCs/>
          <w:sz w:val="24"/>
          <w:szCs w:val="24"/>
        </w:rPr>
        <w:t xml:space="preserve">, maďarsky </w:t>
      </w:r>
      <w:proofErr w:type="spellStart"/>
      <w:r w:rsidRPr="00B30FD7">
        <w:rPr>
          <w:rFonts w:ascii="Times New Roman" w:hAnsi="Times New Roman" w:cs="Times New Roman"/>
          <w:bCs/>
          <w:sz w:val="24"/>
          <w:szCs w:val="24"/>
        </w:rPr>
        <w:t>Gyorke</w:t>
      </w:r>
      <w:proofErr w:type="spellEnd"/>
      <w:r w:rsidRPr="00B30FD7">
        <w:rPr>
          <w:rFonts w:ascii="Times New Roman" w:hAnsi="Times New Roman" w:cs="Times New Roman"/>
          <w:bCs/>
          <w:sz w:val="24"/>
          <w:szCs w:val="24"/>
        </w:rPr>
        <w:t xml:space="preserve"> „. V slovenčine sa s názvom obce stretávame až v roku 1806 vo forme </w:t>
      </w:r>
      <w:proofErr w:type="spellStart"/>
      <w:r w:rsidRPr="00B30FD7">
        <w:rPr>
          <w:rFonts w:ascii="Times New Roman" w:hAnsi="Times New Roman" w:cs="Times New Roman"/>
          <w:bCs/>
          <w:sz w:val="24"/>
          <w:szCs w:val="24"/>
        </w:rPr>
        <w:t>Djurkow</w:t>
      </w:r>
      <w:proofErr w:type="spellEnd"/>
      <w:r w:rsidRPr="00B30FD7">
        <w:rPr>
          <w:rFonts w:ascii="Times New Roman" w:hAnsi="Times New Roman" w:cs="Times New Roman"/>
          <w:bCs/>
          <w:sz w:val="24"/>
          <w:szCs w:val="24"/>
        </w:rPr>
        <w:t>.</w:t>
      </w:r>
    </w:p>
    <w:p w:rsidR="00EB20D9" w:rsidRPr="00B30FD7" w:rsidRDefault="00EB20D9" w:rsidP="00EB20D9">
      <w:pPr>
        <w:spacing w:line="360" w:lineRule="auto"/>
        <w:ind w:firstLine="708"/>
        <w:jc w:val="both"/>
        <w:rPr>
          <w:rFonts w:ascii="Times New Roman" w:hAnsi="Times New Roman" w:cs="Times New Roman"/>
          <w:sz w:val="24"/>
          <w:szCs w:val="24"/>
        </w:rPr>
      </w:pPr>
    </w:p>
    <w:p w:rsidR="00EB20D9" w:rsidRPr="00D41130" w:rsidRDefault="00EB20D9" w:rsidP="00EB20D9">
      <w:pPr>
        <w:jc w:val="both"/>
        <w:rPr>
          <w:rFonts w:ascii="Times New Roman" w:hAnsi="Times New Roman" w:cs="Times New Roman"/>
          <w:b/>
          <w:sz w:val="28"/>
          <w:szCs w:val="28"/>
        </w:rPr>
      </w:pPr>
      <w:r w:rsidRPr="00D41130">
        <w:rPr>
          <w:rFonts w:ascii="Times New Roman" w:hAnsi="Times New Roman" w:cs="Times New Roman"/>
          <w:b/>
          <w:bCs/>
          <w:sz w:val="28"/>
          <w:szCs w:val="28"/>
        </w:rPr>
        <w:t xml:space="preserve">Významné historické udalosti </w:t>
      </w:r>
    </w:p>
    <w:p w:rsidR="00EB20D9" w:rsidRPr="00B30FD7" w:rsidRDefault="00EB20D9" w:rsidP="00EB20D9">
      <w:pPr>
        <w:spacing w:line="360" w:lineRule="auto"/>
        <w:ind w:firstLine="708"/>
        <w:jc w:val="both"/>
        <w:rPr>
          <w:rFonts w:ascii="Times New Roman" w:hAnsi="Times New Roman" w:cs="Times New Roman"/>
          <w:sz w:val="24"/>
          <w:szCs w:val="24"/>
        </w:rPr>
      </w:pPr>
      <w:r w:rsidRPr="00B30FD7">
        <w:rPr>
          <w:rFonts w:ascii="Times New Roman" w:hAnsi="Times New Roman" w:cs="Times New Roman"/>
          <w:bCs/>
          <w:sz w:val="24"/>
          <w:szCs w:val="24"/>
        </w:rPr>
        <w:t xml:space="preserve">Správa z roku 1323 podáva obraz o účasti </w:t>
      </w:r>
      <w:proofErr w:type="spellStart"/>
      <w:r w:rsidRPr="00B30FD7">
        <w:rPr>
          <w:rFonts w:ascii="Times New Roman" w:hAnsi="Times New Roman" w:cs="Times New Roman"/>
          <w:bCs/>
          <w:sz w:val="24"/>
          <w:szCs w:val="24"/>
        </w:rPr>
        <w:t>Budunovej</w:t>
      </w:r>
      <w:proofErr w:type="spellEnd"/>
      <w:r w:rsidRPr="00B30FD7">
        <w:rPr>
          <w:rFonts w:ascii="Times New Roman" w:hAnsi="Times New Roman" w:cs="Times New Roman"/>
          <w:bCs/>
          <w:sz w:val="24"/>
          <w:szCs w:val="24"/>
        </w:rPr>
        <w:t xml:space="preserve"> rodiny v povestnej </w:t>
      </w:r>
      <w:proofErr w:type="spellStart"/>
      <w:r w:rsidRPr="00B30FD7">
        <w:rPr>
          <w:rFonts w:ascii="Times New Roman" w:hAnsi="Times New Roman" w:cs="Times New Roman"/>
          <w:bCs/>
          <w:sz w:val="24"/>
          <w:szCs w:val="24"/>
        </w:rPr>
        <w:t>Rozhanovskej</w:t>
      </w:r>
      <w:proofErr w:type="spellEnd"/>
      <w:r w:rsidRPr="00B30FD7">
        <w:rPr>
          <w:rFonts w:ascii="Times New Roman" w:hAnsi="Times New Roman" w:cs="Times New Roman"/>
          <w:bCs/>
          <w:sz w:val="24"/>
          <w:szCs w:val="24"/>
        </w:rPr>
        <w:t xml:space="preserve"> bitke, ktorá sa odohrala 15.6.1312. </w:t>
      </w:r>
      <w:proofErr w:type="spellStart"/>
      <w:r w:rsidRPr="00B30FD7">
        <w:rPr>
          <w:rFonts w:ascii="Times New Roman" w:hAnsi="Times New Roman" w:cs="Times New Roman"/>
          <w:bCs/>
          <w:sz w:val="24"/>
          <w:szCs w:val="24"/>
        </w:rPr>
        <w:t>Budún</w:t>
      </w:r>
      <w:proofErr w:type="spellEnd"/>
      <w:r w:rsidRPr="00B30FD7">
        <w:rPr>
          <w:rFonts w:ascii="Times New Roman" w:hAnsi="Times New Roman" w:cs="Times New Roman"/>
          <w:bCs/>
          <w:sz w:val="24"/>
          <w:szCs w:val="24"/>
        </w:rPr>
        <w:t xml:space="preserve"> so synmi v nej bojoval na strane Matúša </w:t>
      </w:r>
      <w:proofErr w:type="spellStart"/>
      <w:r w:rsidRPr="00B30FD7">
        <w:rPr>
          <w:rFonts w:ascii="Times New Roman" w:hAnsi="Times New Roman" w:cs="Times New Roman"/>
          <w:bCs/>
          <w:sz w:val="24"/>
          <w:szCs w:val="24"/>
        </w:rPr>
        <w:t>Čáka</w:t>
      </w:r>
      <w:proofErr w:type="spellEnd"/>
      <w:r w:rsidRPr="00B30FD7">
        <w:rPr>
          <w:rFonts w:ascii="Times New Roman" w:hAnsi="Times New Roman" w:cs="Times New Roman"/>
          <w:bCs/>
          <w:sz w:val="24"/>
          <w:szCs w:val="24"/>
        </w:rPr>
        <w:t xml:space="preserve"> </w:t>
      </w:r>
      <w:proofErr w:type="spellStart"/>
      <w:r w:rsidRPr="00B30FD7">
        <w:rPr>
          <w:rFonts w:ascii="Times New Roman" w:hAnsi="Times New Roman" w:cs="Times New Roman"/>
          <w:bCs/>
          <w:sz w:val="24"/>
          <w:szCs w:val="24"/>
        </w:rPr>
        <w:t>Trenčianského</w:t>
      </w:r>
      <w:proofErr w:type="spellEnd"/>
      <w:r w:rsidRPr="00B30FD7">
        <w:rPr>
          <w:rFonts w:ascii="Times New Roman" w:hAnsi="Times New Roman" w:cs="Times New Roman"/>
          <w:bCs/>
          <w:sz w:val="24"/>
          <w:szCs w:val="24"/>
        </w:rPr>
        <w:t xml:space="preserve"> a </w:t>
      </w:r>
      <w:proofErr w:type="spellStart"/>
      <w:r w:rsidRPr="00B30FD7">
        <w:rPr>
          <w:rFonts w:ascii="Times New Roman" w:hAnsi="Times New Roman" w:cs="Times New Roman"/>
          <w:bCs/>
          <w:sz w:val="24"/>
          <w:szCs w:val="24"/>
        </w:rPr>
        <w:t>Omodejovcov</w:t>
      </w:r>
      <w:proofErr w:type="spellEnd"/>
      <w:r w:rsidRPr="00B30FD7">
        <w:rPr>
          <w:rFonts w:ascii="Times New Roman" w:hAnsi="Times New Roman" w:cs="Times New Roman"/>
          <w:bCs/>
          <w:sz w:val="24"/>
          <w:szCs w:val="24"/>
        </w:rPr>
        <w:t xml:space="preserve"> proti kráľovi Karolovi Róbertovi. Po prehratej bitke sa všetci stiahli do opevnenia v Ďurkove. Kráľ Karol Róbert do Ďurkova poslal posla Ladislava, syna Pavla </w:t>
      </w:r>
      <w:proofErr w:type="spellStart"/>
      <w:r w:rsidRPr="00B30FD7">
        <w:rPr>
          <w:rFonts w:ascii="Times New Roman" w:hAnsi="Times New Roman" w:cs="Times New Roman"/>
          <w:bCs/>
          <w:sz w:val="24"/>
          <w:szCs w:val="24"/>
        </w:rPr>
        <w:t>Kompoltyho</w:t>
      </w:r>
      <w:proofErr w:type="spellEnd"/>
      <w:r w:rsidRPr="00B30FD7">
        <w:rPr>
          <w:rFonts w:ascii="Times New Roman" w:hAnsi="Times New Roman" w:cs="Times New Roman"/>
          <w:bCs/>
          <w:sz w:val="24"/>
          <w:szCs w:val="24"/>
        </w:rPr>
        <w:t xml:space="preserve">, </w:t>
      </w:r>
      <w:proofErr w:type="spellStart"/>
      <w:r w:rsidRPr="00B30FD7">
        <w:rPr>
          <w:rFonts w:ascii="Times New Roman" w:hAnsi="Times New Roman" w:cs="Times New Roman"/>
          <w:bCs/>
          <w:sz w:val="24"/>
          <w:szCs w:val="24"/>
        </w:rPr>
        <w:t>Budúnovho</w:t>
      </w:r>
      <w:proofErr w:type="spellEnd"/>
      <w:r w:rsidRPr="00B30FD7">
        <w:rPr>
          <w:rFonts w:ascii="Times New Roman" w:hAnsi="Times New Roman" w:cs="Times New Roman"/>
          <w:bCs/>
          <w:sz w:val="24"/>
          <w:szCs w:val="24"/>
        </w:rPr>
        <w:t xml:space="preserve"> bratranca, ktorý jediný z </w:t>
      </w:r>
      <w:proofErr w:type="spellStart"/>
      <w:r w:rsidRPr="00B30FD7">
        <w:rPr>
          <w:rFonts w:ascii="Times New Roman" w:hAnsi="Times New Roman" w:cs="Times New Roman"/>
          <w:bCs/>
          <w:sz w:val="24"/>
          <w:szCs w:val="24"/>
        </w:rPr>
        <w:t>Abovcov</w:t>
      </w:r>
      <w:proofErr w:type="spellEnd"/>
      <w:r w:rsidRPr="00B30FD7">
        <w:rPr>
          <w:rFonts w:ascii="Times New Roman" w:hAnsi="Times New Roman" w:cs="Times New Roman"/>
          <w:bCs/>
          <w:sz w:val="24"/>
          <w:szCs w:val="24"/>
        </w:rPr>
        <w:t xml:space="preserve"> prešiel na stranu kráľa. Posol žiadal o nocľah pre družinu, no obrancovia vedeli, že zo strany kráľa sa jedná len o zámienku ako dostať opevnenie bez boja a tak posla pred bránou zabili šípom. Nasledoval boj, ktorý trval údajne veľmi krátko a v ktorom väčšina obrancov zahynula. Tým, ktorí prežili, kráľ majetky odňal a podaroval ich druhému synovi Pavla </w:t>
      </w:r>
      <w:proofErr w:type="spellStart"/>
      <w:r w:rsidRPr="00B30FD7">
        <w:rPr>
          <w:rFonts w:ascii="Times New Roman" w:hAnsi="Times New Roman" w:cs="Times New Roman"/>
          <w:bCs/>
          <w:sz w:val="24"/>
          <w:szCs w:val="24"/>
        </w:rPr>
        <w:t>Kompoltyho</w:t>
      </w:r>
      <w:proofErr w:type="spellEnd"/>
      <w:r w:rsidRPr="00B30FD7">
        <w:rPr>
          <w:rFonts w:ascii="Times New Roman" w:hAnsi="Times New Roman" w:cs="Times New Roman"/>
          <w:bCs/>
          <w:sz w:val="24"/>
          <w:szCs w:val="24"/>
        </w:rPr>
        <w:t xml:space="preserve">, Imrichovi a jeho švagrovi </w:t>
      </w:r>
      <w:proofErr w:type="spellStart"/>
      <w:r w:rsidRPr="00B30FD7">
        <w:rPr>
          <w:rFonts w:ascii="Times New Roman" w:hAnsi="Times New Roman" w:cs="Times New Roman"/>
          <w:bCs/>
          <w:sz w:val="24"/>
          <w:szCs w:val="24"/>
        </w:rPr>
        <w:t>slavonskému</w:t>
      </w:r>
      <w:proofErr w:type="spellEnd"/>
      <w:r w:rsidRPr="00B30FD7">
        <w:rPr>
          <w:rFonts w:ascii="Times New Roman" w:hAnsi="Times New Roman" w:cs="Times New Roman"/>
          <w:bCs/>
          <w:sz w:val="24"/>
          <w:szCs w:val="24"/>
        </w:rPr>
        <w:t xml:space="preserve"> </w:t>
      </w:r>
      <w:proofErr w:type="spellStart"/>
      <w:r w:rsidRPr="00B30FD7">
        <w:rPr>
          <w:rFonts w:ascii="Times New Roman" w:hAnsi="Times New Roman" w:cs="Times New Roman"/>
          <w:bCs/>
          <w:sz w:val="24"/>
          <w:szCs w:val="24"/>
        </w:rPr>
        <w:t>bánovi</w:t>
      </w:r>
      <w:proofErr w:type="spellEnd"/>
      <w:r w:rsidRPr="00B30FD7">
        <w:rPr>
          <w:rFonts w:ascii="Times New Roman" w:hAnsi="Times New Roman" w:cs="Times New Roman"/>
          <w:bCs/>
          <w:sz w:val="24"/>
          <w:szCs w:val="24"/>
        </w:rPr>
        <w:t xml:space="preserve"> </w:t>
      </w:r>
      <w:proofErr w:type="spellStart"/>
      <w:r w:rsidRPr="00B30FD7">
        <w:rPr>
          <w:rFonts w:ascii="Times New Roman" w:hAnsi="Times New Roman" w:cs="Times New Roman"/>
          <w:bCs/>
          <w:sz w:val="24"/>
          <w:szCs w:val="24"/>
        </w:rPr>
        <w:t>Mikčovi</w:t>
      </w:r>
      <w:proofErr w:type="spellEnd"/>
      <w:r w:rsidRPr="00B30FD7">
        <w:rPr>
          <w:rFonts w:ascii="Times New Roman" w:hAnsi="Times New Roman" w:cs="Times New Roman"/>
          <w:bCs/>
          <w:sz w:val="24"/>
          <w:szCs w:val="24"/>
        </w:rPr>
        <w:t>. Po odňatí majetkov sa pozostalí dlhé roky domáhajú ich prinavrátenia, no márne.</w:t>
      </w:r>
    </w:p>
    <w:p w:rsidR="00EB20D9" w:rsidRPr="00B30FD7" w:rsidRDefault="00EB20D9" w:rsidP="00EB20D9">
      <w:pPr>
        <w:spacing w:line="360" w:lineRule="auto"/>
        <w:ind w:firstLine="708"/>
        <w:jc w:val="both"/>
        <w:rPr>
          <w:rFonts w:ascii="Times New Roman" w:hAnsi="Times New Roman" w:cs="Times New Roman"/>
          <w:sz w:val="24"/>
          <w:szCs w:val="24"/>
        </w:rPr>
      </w:pPr>
      <w:r w:rsidRPr="00B30FD7">
        <w:rPr>
          <w:rFonts w:ascii="Times New Roman" w:hAnsi="Times New Roman" w:cs="Times New Roman"/>
          <w:bCs/>
          <w:sz w:val="24"/>
          <w:szCs w:val="24"/>
        </w:rPr>
        <w:t xml:space="preserve">V roku 1361 bol Ďurkov rozdelený na dve polovice medzi synov Imricha </w:t>
      </w:r>
      <w:proofErr w:type="spellStart"/>
      <w:r w:rsidRPr="00B30FD7">
        <w:rPr>
          <w:rFonts w:ascii="Times New Roman" w:hAnsi="Times New Roman" w:cs="Times New Roman"/>
          <w:bCs/>
          <w:sz w:val="24"/>
          <w:szCs w:val="24"/>
        </w:rPr>
        <w:t>Kompoltyho</w:t>
      </w:r>
      <w:proofErr w:type="spellEnd"/>
      <w:r w:rsidRPr="00B30FD7">
        <w:rPr>
          <w:rFonts w:ascii="Times New Roman" w:hAnsi="Times New Roman" w:cs="Times New Roman"/>
          <w:bCs/>
          <w:sz w:val="24"/>
          <w:szCs w:val="24"/>
        </w:rPr>
        <w:t xml:space="preserve">. Kráľ Žigmund obec v roku 1397 daroval bratom Imrichovi, Jánovi a Mikulášovi z </w:t>
      </w:r>
      <w:proofErr w:type="spellStart"/>
      <w:r w:rsidRPr="00B30FD7">
        <w:rPr>
          <w:rFonts w:ascii="Times New Roman" w:hAnsi="Times New Roman" w:cs="Times New Roman"/>
          <w:bCs/>
          <w:sz w:val="24"/>
          <w:szCs w:val="24"/>
        </w:rPr>
        <w:t>Perína</w:t>
      </w:r>
      <w:proofErr w:type="spellEnd"/>
      <w:r w:rsidRPr="00B30FD7">
        <w:rPr>
          <w:rFonts w:ascii="Times New Roman" w:hAnsi="Times New Roman" w:cs="Times New Roman"/>
          <w:bCs/>
          <w:sz w:val="24"/>
          <w:szCs w:val="24"/>
        </w:rPr>
        <w:t xml:space="preserve">, čo potvrdzuje aj listinou z roku 1405. Historické pramene však tvrdia, že v skutočnosti majetky ostali vždy v držbe synov Imricha , ktorý však už v roku 1369 užívali predikát „ z </w:t>
      </w:r>
      <w:proofErr w:type="spellStart"/>
      <w:r w:rsidRPr="00B30FD7">
        <w:rPr>
          <w:rFonts w:ascii="Times New Roman" w:hAnsi="Times New Roman" w:cs="Times New Roman"/>
          <w:bCs/>
          <w:sz w:val="24"/>
          <w:szCs w:val="24"/>
        </w:rPr>
        <w:t>Visonty</w:t>
      </w:r>
      <w:proofErr w:type="spellEnd"/>
      <w:r w:rsidRPr="00B30FD7">
        <w:rPr>
          <w:rFonts w:ascii="Times New Roman" w:hAnsi="Times New Roman" w:cs="Times New Roman"/>
          <w:bCs/>
          <w:sz w:val="24"/>
          <w:szCs w:val="24"/>
        </w:rPr>
        <w:t xml:space="preserve"> „ / sídlo v </w:t>
      </w:r>
      <w:proofErr w:type="spellStart"/>
      <w:r w:rsidRPr="00B30FD7">
        <w:rPr>
          <w:rFonts w:ascii="Times New Roman" w:hAnsi="Times New Roman" w:cs="Times New Roman"/>
          <w:bCs/>
          <w:sz w:val="24"/>
          <w:szCs w:val="24"/>
        </w:rPr>
        <w:t>Hevešskej</w:t>
      </w:r>
      <w:proofErr w:type="spellEnd"/>
      <w:r w:rsidRPr="00B30FD7">
        <w:rPr>
          <w:rFonts w:ascii="Times New Roman" w:hAnsi="Times New Roman" w:cs="Times New Roman"/>
          <w:bCs/>
          <w:sz w:val="24"/>
          <w:szCs w:val="24"/>
        </w:rPr>
        <w:t xml:space="preserve"> stolici, ktoré sa stalo ich sídelným /.</w:t>
      </w:r>
    </w:p>
    <w:p w:rsidR="00EB20D9" w:rsidRPr="00B30FD7" w:rsidRDefault="00EB20D9" w:rsidP="00EB20D9">
      <w:pPr>
        <w:spacing w:line="360" w:lineRule="auto"/>
        <w:ind w:firstLine="708"/>
        <w:jc w:val="both"/>
        <w:rPr>
          <w:rFonts w:ascii="Times New Roman" w:hAnsi="Times New Roman" w:cs="Times New Roman"/>
          <w:sz w:val="24"/>
          <w:szCs w:val="24"/>
        </w:rPr>
      </w:pPr>
      <w:r w:rsidRPr="00B30FD7">
        <w:rPr>
          <w:rFonts w:ascii="Times New Roman" w:hAnsi="Times New Roman" w:cs="Times New Roman"/>
          <w:bCs/>
          <w:sz w:val="24"/>
          <w:szCs w:val="24"/>
        </w:rPr>
        <w:t xml:space="preserve">Obec bola až do 16. storočia bohato zaľudnená, no po morovej epidémií v roku 1710 ostala takmer ľudoprázdna. </w:t>
      </w:r>
    </w:p>
    <w:p w:rsidR="00EB20D9" w:rsidRPr="00B30FD7" w:rsidRDefault="00EB20D9" w:rsidP="00EB20D9">
      <w:pPr>
        <w:spacing w:line="360" w:lineRule="auto"/>
        <w:ind w:firstLine="708"/>
        <w:jc w:val="both"/>
        <w:rPr>
          <w:rFonts w:ascii="Times New Roman" w:hAnsi="Times New Roman" w:cs="Times New Roman"/>
          <w:sz w:val="24"/>
          <w:szCs w:val="24"/>
        </w:rPr>
      </w:pPr>
      <w:r w:rsidRPr="00B30FD7">
        <w:rPr>
          <w:rFonts w:ascii="Times New Roman" w:hAnsi="Times New Roman" w:cs="Times New Roman"/>
          <w:bCs/>
          <w:sz w:val="24"/>
          <w:szCs w:val="24"/>
        </w:rPr>
        <w:t xml:space="preserve">Významná udalosť sa v chotári obce odohrala 26.10.1672. V krvavej bitke sa tu stretli kurucké </w:t>
      </w:r>
      <w:proofErr w:type="spellStart"/>
      <w:r w:rsidRPr="00B30FD7">
        <w:rPr>
          <w:rFonts w:ascii="Times New Roman" w:hAnsi="Times New Roman" w:cs="Times New Roman"/>
          <w:bCs/>
          <w:sz w:val="24"/>
          <w:szCs w:val="24"/>
        </w:rPr>
        <w:t>Rákocziho</w:t>
      </w:r>
      <w:proofErr w:type="spellEnd"/>
      <w:r w:rsidRPr="00B30FD7">
        <w:rPr>
          <w:rFonts w:ascii="Times New Roman" w:hAnsi="Times New Roman" w:cs="Times New Roman"/>
          <w:bCs/>
          <w:sz w:val="24"/>
          <w:szCs w:val="24"/>
        </w:rPr>
        <w:t xml:space="preserve"> vojská s kráľovskými labancami. Priebeh bitky zaznamenal vtedajší reformovaný farár. Spočiatku sa vyvíjala v prospech kurucov, no po zrade ich veliteľov ju prehrali a v poli ostalo vyše 1000 mŕtvych, ktorých nemal kto pochovať. Farár spomína, že dlhé roky po tejto udalosti bolo pole posiate kosťami. Po nich dostalo pomenovanie </w:t>
      </w:r>
      <w:proofErr w:type="spellStart"/>
      <w:r w:rsidRPr="00B30FD7">
        <w:rPr>
          <w:rFonts w:ascii="Times New Roman" w:hAnsi="Times New Roman" w:cs="Times New Roman"/>
          <w:bCs/>
          <w:sz w:val="24"/>
          <w:szCs w:val="24"/>
        </w:rPr>
        <w:t>Čontoše</w:t>
      </w:r>
      <w:proofErr w:type="spellEnd"/>
      <w:r w:rsidRPr="00B30FD7">
        <w:rPr>
          <w:rFonts w:ascii="Times New Roman" w:hAnsi="Times New Roman" w:cs="Times New Roman"/>
          <w:bCs/>
          <w:sz w:val="24"/>
          <w:szCs w:val="24"/>
        </w:rPr>
        <w:t xml:space="preserve"> </w:t>
      </w:r>
      <w:r w:rsidRPr="00B30FD7">
        <w:rPr>
          <w:rFonts w:ascii="Times New Roman" w:hAnsi="Times New Roman" w:cs="Times New Roman"/>
          <w:bCs/>
          <w:sz w:val="24"/>
          <w:szCs w:val="24"/>
        </w:rPr>
        <w:lastRenderedPageBreak/>
        <w:t xml:space="preserve">/od maďarského slova „ </w:t>
      </w:r>
      <w:proofErr w:type="spellStart"/>
      <w:r w:rsidRPr="00B30FD7">
        <w:rPr>
          <w:rFonts w:ascii="Times New Roman" w:hAnsi="Times New Roman" w:cs="Times New Roman"/>
          <w:bCs/>
          <w:sz w:val="24"/>
          <w:szCs w:val="24"/>
        </w:rPr>
        <w:t>čont</w:t>
      </w:r>
      <w:proofErr w:type="spellEnd"/>
      <w:r w:rsidRPr="00B30FD7">
        <w:rPr>
          <w:rFonts w:ascii="Times New Roman" w:hAnsi="Times New Roman" w:cs="Times New Roman"/>
          <w:bCs/>
          <w:sz w:val="24"/>
          <w:szCs w:val="24"/>
        </w:rPr>
        <w:t xml:space="preserve"> „, v slovenskom význame „ kosť „ /.Po roku 1715 sa sem sťahuje nové väčšinou slovenské a rusínske obyvateľstvo.</w:t>
      </w:r>
    </w:p>
    <w:p w:rsidR="00EB20D9" w:rsidRPr="00B30FD7" w:rsidRDefault="00EB20D9" w:rsidP="00EB20D9">
      <w:pPr>
        <w:spacing w:line="360" w:lineRule="auto"/>
        <w:ind w:firstLine="708"/>
        <w:jc w:val="both"/>
        <w:rPr>
          <w:rFonts w:ascii="Times New Roman" w:hAnsi="Times New Roman" w:cs="Times New Roman"/>
          <w:sz w:val="24"/>
          <w:szCs w:val="24"/>
        </w:rPr>
      </w:pPr>
      <w:r w:rsidRPr="00B30FD7">
        <w:rPr>
          <w:rFonts w:ascii="Times New Roman" w:hAnsi="Times New Roman" w:cs="Times New Roman"/>
          <w:bCs/>
          <w:sz w:val="24"/>
          <w:szCs w:val="24"/>
        </w:rPr>
        <w:t xml:space="preserve">V II. polovici 18. stor. dostáva obec do léna za zásluhy v boji, viedenský plukovník </w:t>
      </w:r>
      <w:proofErr w:type="spellStart"/>
      <w:r w:rsidRPr="00B30FD7">
        <w:rPr>
          <w:rFonts w:ascii="Times New Roman" w:hAnsi="Times New Roman" w:cs="Times New Roman"/>
          <w:bCs/>
          <w:sz w:val="24"/>
          <w:szCs w:val="24"/>
        </w:rPr>
        <w:t>Endre</w:t>
      </w:r>
      <w:proofErr w:type="spellEnd"/>
      <w:r w:rsidRPr="00B30FD7">
        <w:rPr>
          <w:rFonts w:ascii="Times New Roman" w:hAnsi="Times New Roman" w:cs="Times New Roman"/>
          <w:bCs/>
          <w:sz w:val="24"/>
          <w:szCs w:val="24"/>
        </w:rPr>
        <w:t xml:space="preserve"> </w:t>
      </w:r>
      <w:proofErr w:type="spellStart"/>
      <w:r w:rsidRPr="00B30FD7">
        <w:rPr>
          <w:rFonts w:ascii="Times New Roman" w:hAnsi="Times New Roman" w:cs="Times New Roman"/>
          <w:bCs/>
          <w:sz w:val="24"/>
          <w:szCs w:val="24"/>
        </w:rPr>
        <w:t>Rakovszký</w:t>
      </w:r>
      <w:proofErr w:type="spellEnd"/>
      <w:r w:rsidRPr="00B30FD7">
        <w:rPr>
          <w:rFonts w:ascii="Times New Roman" w:hAnsi="Times New Roman" w:cs="Times New Roman"/>
          <w:bCs/>
          <w:sz w:val="24"/>
          <w:szCs w:val="24"/>
        </w:rPr>
        <w:t xml:space="preserve">. Podľa maďarského geografického slovníka z roku 1851 tu ešte v polovici 19. stor. majú majetky aj </w:t>
      </w:r>
      <w:proofErr w:type="spellStart"/>
      <w:r w:rsidRPr="00B30FD7">
        <w:rPr>
          <w:rFonts w:ascii="Times New Roman" w:hAnsi="Times New Roman" w:cs="Times New Roman"/>
          <w:bCs/>
          <w:sz w:val="24"/>
          <w:szCs w:val="24"/>
        </w:rPr>
        <w:t>zemepánske</w:t>
      </w:r>
      <w:proofErr w:type="spellEnd"/>
      <w:r w:rsidRPr="00B30FD7">
        <w:rPr>
          <w:rFonts w:ascii="Times New Roman" w:hAnsi="Times New Roman" w:cs="Times New Roman"/>
          <w:bCs/>
          <w:sz w:val="24"/>
          <w:szCs w:val="24"/>
        </w:rPr>
        <w:t xml:space="preserve"> rodiny </w:t>
      </w:r>
      <w:proofErr w:type="spellStart"/>
      <w:r w:rsidRPr="00B30FD7">
        <w:rPr>
          <w:rFonts w:ascii="Times New Roman" w:hAnsi="Times New Roman" w:cs="Times New Roman"/>
          <w:bCs/>
          <w:sz w:val="24"/>
          <w:szCs w:val="24"/>
        </w:rPr>
        <w:t>Szemereovcov</w:t>
      </w:r>
      <w:proofErr w:type="spellEnd"/>
      <w:r w:rsidRPr="00B30FD7">
        <w:rPr>
          <w:rFonts w:ascii="Times New Roman" w:hAnsi="Times New Roman" w:cs="Times New Roman"/>
          <w:bCs/>
          <w:sz w:val="24"/>
          <w:szCs w:val="24"/>
        </w:rPr>
        <w:t xml:space="preserve"> a </w:t>
      </w:r>
      <w:proofErr w:type="spellStart"/>
      <w:r w:rsidRPr="00B30FD7">
        <w:rPr>
          <w:rFonts w:ascii="Times New Roman" w:hAnsi="Times New Roman" w:cs="Times New Roman"/>
          <w:bCs/>
          <w:sz w:val="24"/>
          <w:szCs w:val="24"/>
        </w:rPr>
        <w:t>Zomboryovcov</w:t>
      </w:r>
      <w:proofErr w:type="spellEnd"/>
      <w:r w:rsidRPr="00B30FD7">
        <w:rPr>
          <w:rFonts w:ascii="Times New Roman" w:hAnsi="Times New Roman" w:cs="Times New Roman"/>
          <w:bCs/>
          <w:sz w:val="24"/>
          <w:szCs w:val="24"/>
        </w:rPr>
        <w:t xml:space="preserve">. V obci, </w:t>
      </w:r>
      <w:proofErr w:type="spellStart"/>
      <w:r w:rsidRPr="00B30FD7">
        <w:rPr>
          <w:rFonts w:ascii="Times New Roman" w:hAnsi="Times New Roman" w:cs="Times New Roman"/>
          <w:bCs/>
          <w:sz w:val="24"/>
          <w:szCs w:val="24"/>
        </w:rPr>
        <w:t>Endre</w:t>
      </w:r>
      <w:proofErr w:type="spellEnd"/>
      <w:r w:rsidRPr="00B30FD7">
        <w:rPr>
          <w:rFonts w:ascii="Times New Roman" w:hAnsi="Times New Roman" w:cs="Times New Roman"/>
          <w:bCs/>
          <w:sz w:val="24"/>
          <w:szCs w:val="24"/>
        </w:rPr>
        <w:t xml:space="preserve"> </w:t>
      </w:r>
      <w:proofErr w:type="spellStart"/>
      <w:r w:rsidRPr="00B30FD7">
        <w:rPr>
          <w:rFonts w:ascii="Times New Roman" w:hAnsi="Times New Roman" w:cs="Times New Roman"/>
          <w:bCs/>
          <w:sz w:val="24"/>
          <w:szCs w:val="24"/>
        </w:rPr>
        <w:t>Rakovszký</w:t>
      </w:r>
      <w:proofErr w:type="spellEnd"/>
      <w:r w:rsidRPr="00B30FD7">
        <w:rPr>
          <w:rFonts w:ascii="Times New Roman" w:hAnsi="Times New Roman" w:cs="Times New Roman"/>
          <w:bCs/>
          <w:sz w:val="24"/>
          <w:szCs w:val="24"/>
        </w:rPr>
        <w:t xml:space="preserve"> v obci dal vysadiť krásny park s cudzokrajnými drevinami a záhradnou architektúrou. Majetok slúžil jeho potomkov takmer 200 rokov, do roku 1945, kedy bol konfiškovaný.</w:t>
      </w:r>
    </w:p>
    <w:p w:rsidR="00EB20D9" w:rsidRPr="007E62AC" w:rsidRDefault="00EB20D9" w:rsidP="00EB20D9">
      <w:pPr>
        <w:jc w:val="both"/>
        <w:rPr>
          <w:rFonts w:ascii="Times New Roman" w:hAnsi="Times New Roman" w:cs="Times New Roman"/>
          <w:b/>
          <w:sz w:val="24"/>
          <w:szCs w:val="24"/>
        </w:rPr>
      </w:pPr>
      <w:r>
        <w:rPr>
          <w:rFonts w:ascii="Times New Roman" w:hAnsi="Times New Roman" w:cs="Times New Roman"/>
          <w:b/>
          <w:bCs/>
          <w:sz w:val="24"/>
          <w:szCs w:val="24"/>
        </w:rPr>
        <w:t xml:space="preserve">Významné osobnosti, rodáci </w:t>
      </w:r>
    </w:p>
    <w:p w:rsidR="00EB20D9" w:rsidRPr="00B30FD7" w:rsidRDefault="00EB20D9" w:rsidP="00EB20D9">
      <w:pPr>
        <w:jc w:val="both"/>
        <w:rPr>
          <w:rFonts w:ascii="Times New Roman" w:hAnsi="Times New Roman" w:cs="Times New Roman"/>
          <w:sz w:val="24"/>
          <w:szCs w:val="24"/>
        </w:rPr>
      </w:pPr>
      <w:r w:rsidRPr="00B30FD7">
        <w:rPr>
          <w:rFonts w:ascii="Times New Roman" w:hAnsi="Times New Roman" w:cs="Times New Roman"/>
          <w:bCs/>
          <w:sz w:val="24"/>
          <w:szCs w:val="24"/>
        </w:rPr>
        <w:t>ThDr. Imrich Varga /1.10.1905-10.12.1980/</w:t>
      </w:r>
    </w:p>
    <w:p w:rsidR="00EB20D9" w:rsidRPr="00B30FD7" w:rsidRDefault="00EB20D9" w:rsidP="00EB20D9">
      <w:pPr>
        <w:jc w:val="both"/>
        <w:rPr>
          <w:rFonts w:ascii="Times New Roman" w:hAnsi="Times New Roman" w:cs="Times New Roman"/>
          <w:sz w:val="24"/>
          <w:szCs w:val="24"/>
        </w:rPr>
      </w:pPr>
      <w:r w:rsidRPr="00B30FD7">
        <w:rPr>
          <w:rFonts w:ascii="Times New Roman" w:hAnsi="Times New Roman" w:cs="Times New Roman"/>
          <w:bCs/>
          <w:sz w:val="24"/>
          <w:szCs w:val="24"/>
        </w:rPr>
        <w:t xml:space="preserve">ThDr. </w:t>
      </w:r>
      <w:proofErr w:type="spellStart"/>
      <w:r w:rsidRPr="00B30FD7">
        <w:rPr>
          <w:rFonts w:ascii="Times New Roman" w:hAnsi="Times New Roman" w:cs="Times New Roman"/>
          <w:bCs/>
          <w:sz w:val="24"/>
          <w:szCs w:val="24"/>
        </w:rPr>
        <w:t>James</w:t>
      </w:r>
      <w:proofErr w:type="spellEnd"/>
      <w:r w:rsidRPr="00B30FD7">
        <w:rPr>
          <w:rFonts w:ascii="Times New Roman" w:hAnsi="Times New Roman" w:cs="Times New Roman"/>
          <w:bCs/>
          <w:sz w:val="24"/>
          <w:szCs w:val="24"/>
        </w:rPr>
        <w:t xml:space="preserve"> S. </w:t>
      </w:r>
      <w:proofErr w:type="spellStart"/>
      <w:r w:rsidRPr="00B30FD7">
        <w:rPr>
          <w:rFonts w:ascii="Times New Roman" w:hAnsi="Times New Roman" w:cs="Times New Roman"/>
          <w:bCs/>
          <w:sz w:val="24"/>
          <w:szCs w:val="24"/>
        </w:rPr>
        <w:t>Uhrinak</w:t>
      </w:r>
      <w:proofErr w:type="spellEnd"/>
      <w:r w:rsidRPr="00B30FD7">
        <w:rPr>
          <w:rFonts w:ascii="Times New Roman" w:hAnsi="Times New Roman" w:cs="Times New Roman"/>
          <w:bCs/>
          <w:sz w:val="24"/>
          <w:szCs w:val="24"/>
        </w:rPr>
        <w:t xml:space="preserve"> /20.5.1929-zomrel v </w:t>
      </w:r>
      <w:proofErr w:type="spellStart"/>
      <w:r w:rsidRPr="00B30FD7">
        <w:rPr>
          <w:rFonts w:ascii="Times New Roman" w:hAnsi="Times New Roman" w:cs="Times New Roman"/>
          <w:bCs/>
          <w:sz w:val="24"/>
          <w:szCs w:val="24"/>
        </w:rPr>
        <w:t>Minesote</w:t>
      </w:r>
      <w:proofErr w:type="spellEnd"/>
      <w:r w:rsidRPr="00B30FD7">
        <w:rPr>
          <w:rFonts w:ascii="Times New Roman" w:hAnsi="Times New Roman" w:cs="Times New Roman"/>
          <w:bCs/>
          <w:sz w:val="24"/>
          <w:szCs w:val="24"/>
        </w:rPr>
        <w:t xml:space="preserve">/ </w:t>
      </w:r>
    </w:p>
    <w:p w:rsidR="00EB20D9" w:rsidRPr="00B30FD7" w:rsidRDefault="00EB20D9" w:rsidP="00EB20D9">
      <w:pPr>
        <w:jc w:val="both"/>
        <w:rPr>
          <w:rFonts w:ascii="Times New Roman" w:hAnsi="Times New Roman" w:cs="Times New Roman"/>
          <w:sz w:val="24"/>
          <w:szCs w:val="24"/>
        </w:rPr>
      </w:pPr>
      <w:proofErr w:type="spellStart"/>
      <w:r w:rsidRPr="00B30FD7">
        <w:rPr>
          <w:rFonts w:ascii="Times New Roman" w:hAnsi="Times New Roman" w:cs="Times New Roman"/>
          <w:bCs/>
          <w:sz w:val="24"/>
          <w:szCs w:val="24"/>
        </w:rPr>
        <w:t>ThDr.František</w:t>
      </w:r>
      <w:proofErr w:type="spellEnd"/>
      <w:r w:rsidRPr="00B30FD7">
        <w:rPr>
          <w:rFonts w:ascii="Times New Roman" w:hAnsi="Times New Roman" w:cs="Times New Roman"/>
          <w:bCs/>
          <w:sz w:val="24"/>
          <w:szCs w:val="24"/>
        </w:rPr>
        <w:t xml:space="preserve"> </w:t>
      </w:r>
      <w:proofErr w:type="spellStart"/>
      <w:r w:rsidRPr="00B30FD7">
        <w:rPr>
          <w:rFonts w:ascii="Times New Roman" w:hAnsi="Times New Roman" w:cs="Times New Roman"/>
          <w:bCs/>
          <w:sz w:val="24"/>
          <w:szCs w:val="24"/>
        </w:rPr>
        <w:t>Vitéz</w:t>
      </w:r>
      <w:proofErr w:type="spellEnd"/>
      <w:r w:rsidRPr="00B30FD7">
        <w:rPr>
          <w:rFonts w:ascii="Times New Roman" w:hAnsi="Times New Roman" w:cs="Times New Roman"/>
          <w:bCs/>
          <w:sz w:val="24"/>
          <w:szCs w:val="24"/>
        </w:rPr>
        <w:t xml:space="preserve"> /12.8.1920-</w:t>
      </w:r>
      <w:r w:rsidR="00247A69">
        <w:rPr>
          <w:rFonts w:ascii="Times New Roman" w:hAnsi="Times New Roman" w:cs="Times New Roman"/>
          <w:bCs/>
          <w:sz w:val="24"/>
          <w:szCs w:val="24"/>
        </w:rPr>
        <w:t>zomrel 2004</w:t>
      </w:r>
      <w:r w:rsidRPr="00B30FD7">
        <w:rPr>
          <w:rFonts w:ascii="Times New Roman" w:hAnsi="Times New Roman" w:cs="Times New Roman"/>
          <w:bCs/>
          <w:sz w:val="24"/>
          <w:szCs w:val="24"/>
        </w:rPr>
        <w:t>/</w:t>
      </w:r>
    </w:p>
    <w:p w:rsidR="00EB20D9" w:rsidRPr="00B30FD7" w:rsidRDefault="00EB20D9" w:rsidP="00EB20D9">
      <w:pPr>
        <w:jc w:val="both"/>
        <w:rPr>
          <w:rFonts w:ascii="Times New Roman" w:hAnsi="Times New Roman" w:cs="Times New Roman"/>
          <w:sz w:val="24"/>
          <w:szCs w:val="24"/>
        </w:rPr>
      </w:pPr>
      <w:r w:rsidRPr="00B30FD7">
        <w:rPr>
          <w:rFonts w:ascii="Times New Roman" w:hAnsi="Times New Roman" w:cs="Times New Roman"/>
          <w:bCs/>
          <w:sz w:val="24"/>
          <w:szCs w:val="24"/>
        </w:rPr>
        <w:t xml:space="preserve">Ladislav </w:t>
      </w:r>
      <w:proofErr w:type="spellStart"/>
      <w:r w:rsidRPr="00B30FD7">
        <w:rPr>
          <w:rFonts w:ascii="Times New Roman" w:hAnsi="Times New Roman" w:cs="Times New Roman"/>
          <w:bCs/>
          <w:sz w:val="24"/>
          <w:szCs w:val="24"/>
        </w:rPr>
        <w:t>Vitéz</w:t>
      </w:r>
      <w:proofErr w:type="spellEnd"/>
      <w:r w:rsidRPr="00B30FD7">
        <w:rPr>
          <w:rFonts w:ascii="Times New Roman" w:hAnsi="Times New Roman" w:cs="Times New Roman"/>
          <w:bCs/>
          <w:sz w:val="24"/>
          <w:szCs w:val="24"/>
        </w:rPr>
        <w:t xml:space="preserve"> /21.8.1954- /</w:t>
      </w:r>
    </w:p>
    <w:p w:rsidR="00EB20D9" w:rsidRPr="00B30FD7" w:rsidRDefault="00EB20D9" w:rsidP="00EB20D9">
      <w:pPr>
        <w:jc w:val="both"/>
        <w:rPr>
          <w:rFonts w:ascii="Times New Roman" w:hAnsi="Times New Roman" w:cs="Times New Roman"/>
          <w:sz w:val="24"/>
          <w:szCs w:val="24"/>
        </w:rPr>
      </w:pPr>
    </w:p>
    <w:p w:rsidR="00EB20D9" w:rsidRPr="00D41130" w:rsidRDefault="00EB20D9" w:rsidP="00EB20D9">
      <w:pPr>
        <w:jc w:val="both"/>
        <w:rPr>
          <w:rFonts w:ascii="Times New Roman" w:hAnsi="Times New Roman" w:cs="Times New Roman"/>
          <w:b/>
          <w:sz w:val="28"/>
          <w:szCs w:val="28"/>
        </w:rPr>
      </w:pPr>
      <w:r w:rsidRPr="00D41130">
        <w:rPr>
          <w:rFonts w:ascii="Times New Roman" w:hAnsi="Times New Roman" w:cs="Times New Roman"/>
          <w:b/>
          <w:sz w:val="28"/>
          <w:szCs w:val="28"/>
        </w:rPr>
        <w:t>Symboly obce:</w:t>
      </w:r>
    </w:p>
    <w:p w:rsidR="00EB20D9" w:rsidRDefault="00EB20D9" w:rsidP="00EB20D9">
      <w:pPr>
        <w:jc w:val="center"/>
        <w:rPr>
          <w:rFonts w:ascii="Times New Roman" w:hAnsi="Times New Roman" w:cs="Times New Roman"/>
          <w:sz w:val="24"/>
          <w:szCs w:val="24"/>
        </w:rPr>
      </w:pPr>
      <w:r>
        <w:rPr>
          <w:rFonts w:ascii="Times New Roman" w:hAnsi="Times New Roman" w:cs="Times New Roman"/>
          <w:noProof/>
          <w:sz w:val="24"/>
          <w:szCs w:val="24"/>
          <w:lang w:eastAsia="sk-SK"/>
        </w:rPr>
        <w:drawing>
          <wp:inline distT="0" distB="0" distL="0" distR="0">
            <wp:extent cx="786765" cy="893445"/>
            <wp:effectExtent l="1905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786765" cy="893445"/>
                    </a:xfrm>
                    <a:prstGeom prst="rect">
                      <a:avLst/>
                    </a:prstGeom>
                    <a:noFill/>
                    <a:ln w="9525">
                      <a:noFill/>
                      <a:miter lim="800000"/>
                      <a:headEnd/>
                      <a:tailEnd/>
                    </a:ln>
                  </pic:spPr>
                </pic:pic>
              </a:graphicData>
            </a:graphic>
          </wp:inline>
        </w:drawing>
      </w:r>
      <w:r>
        <w:rPr>
          <w:rFonts w:ascii="Times New Roman" w:hAnsi="Times New Roman" w:cs="Times New Roman"/>
          <w:noProof/>
          <w:sz w:val="24"/>
          <w:szCs w:val="24"/>
          <w:lang w:eastAsia="sk-SK"/>
        </w:rPr>
        <w:t xml:space="preserve">                         </w:t>
      </w:r>
      <w:r>
        <w:rPr>
          <w:rFonts w:ascii="Times New Roman" w:hAnsi="Times New Roman" w:cs="Times New Roman"/>
          <w:noProof/>
          <w:sz w:val="24"/>
          <w:szCs w:val="24"/>
          <w:lang w:eastAsia="sk-SK"/>
        </w:rPr>
        <w:drawing>
          <wp:inline distT="0" distB="0" distL="0" distR="0">
            <wp:extent cx="1097654" cy="933450"/>
            <wp:effectExtent l="19050" t="0" r="7246" b="0"/>
            <wp:docPr id="10" name="Obrázok 4" descr="G:\vlaj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vlajka.jpg"/>
                    <pic:cNvPicPr>
                      <a:picLocks noChangeAspect="1" noChangeArrowheads="1"/>
                    </pic:cNvPicPr>
                  </pic:nvPicPr>
                  <pic:blipFill>
                    <a:blip r:embed="rId9" cstate="print"/>
                    <a:srcRect/>
                    <a:stretch>
                      <a:fillRect/>
                    </a:stretch>
                  </pic:blipFill>
                  <pic:spPr bwMode="auto">
                    <a:xfrm>
                      <a:off x="0" y="0"/>
                      <a:ext cx="1097369" cy="933208"/>
                    </a:xfrm>
                    <a:prstGeom prst="rect">
                      <a:avLst/>
                    </a:prstGeom>
                    <a:noFill/>
                    <a:ln w="9525">
                      <a:noFill/>
                      <a:miter lim="800000"/>
                      <a:headEnd/>
                      <a:tailEnd/>
                    </a:ln>
                  </pic:spPr>
                </pic:pic>
              </a:graphicData>
            </a:graphic>
          </wp:inline>
        </w:drawing>
      </w:r>
    </w:p>
    <w:p w:rsidR="00EB20D9" w:rsidRDefault="00EB20D9" w:rsidP="00EB20D9">
      <w:pPr>
        <w:jc w:val="both"/>
        <w:rPr>
          <w:rFonts w:ascii="Times New Roman" w:hAnsi="Times New Roman" w:cs="Times New Roman"/>
          <w:sz w:val="24"/>
          <w:szCs w:val="24"/>
        </w:rPr>
      </w:pPr>
    </w:p>
    <w:p w:rsidR="00EB20D9" w:rsidRPr="00692B3B" w:rsidRDefault="00EB20D9" w:rsidP="00EB20D9">
      <w:pPr>
        <w:spacing w:line="360" w:lineRule="auto"/>
        <w:ind w:firstLine="708"/>
        <w:jc w:val="both"/>
        <w:rPr>
          <w:rFonts w:ascii="Cambria Math" w:hAnsi="Cambria Math" w:cs="Times New Roman"/>
          <w:sz w:val="24"/>
          <w:szCs w:val="24"/>
        </w:rPr>
      </w:pPr>
      <w:r>
        <w:rPr>
          <w:rFonts w:ascii="Times New Roman" w:hAnsi="Times New Roman" w:cs="Times New Roman"/>
          <w:sz w:val="24"/>
          <w:szCs w:val="24"/>
        </w:rPr>
        <w:t>V červenom poli štítu na zelenej pôde dve oproti sebe stojace strieborné (biele) postavy mužov v klobúkoch, vpravo so zlatou (žltou) kosou a vľavo so zlatými (žltými) vidlami v rukách.</w:t>
      </w:r>
    </w:p>
    <w:p w:rsidR="00EB20D9" w:rsidRPr="00692B3B" w:rsidRDefault="00EB20D9" w:rsidP="00EB20D9">
      <w:pPr>
        <w:spacing w:line="360" w:lineRule="auto"/>
        <w:jc w:val="both"/>
        <w:rPr>
          <w:rFonts w:ascii="Times New Roman" w:hAnsi="Times New Roman" w:cs="Times New Roman"/>
          <w:sz w:val="24"/>
          <w:szCs w:val="24"/>
        </w:rPr>
      </w:pPr>
      <w:r w:rsidRPr="00692B3B">
        <w:rPr>
          <w:rFonts w:ascii="Times New Roman" w:hAnsi="Times New Roman" w:cs="Times New Roman"/>
          <w:sz w:val="24"/>
          <w:szCs w:val="24"/>
        </w:rPr>
        <w:t xml:space="preserve">Podkladom pre tento </w:t>
      </w:r>
      <w:r>
        <w:rPr>
          <w:rFonts w:ascii="Times New Roman" w:hAnsi="Times New Roman" w:cs="Times New Roman"/>
          <w:sz w:val="24"/>
          <w:szCs w:val="24"/>
        </w:rPr>
        <w:t xml:space="preserve">erb bola obecná pečať, pochádzajúca z prvej polovice 19. Storočia. Odtlačok </w:t>
      </w:r>
      <w:proofErr w:type="spellStart"/>
      <w:r>
        <w:rPr>
          <w:rFonts w:ascii="Times New Roman" w:hAnsi="Times New Roman" w:cs="Times New Roman"/>
          <w:sz w:val="24"/>
          <w:szCs w:val="24"/>
        </w:rPr>
        <w:t>typária</w:t>
      </w:r>
      <w:proofErr w:type="spellEnd"/>
      <w:r>
        <w:rPr>
          <w:rFonts w:ascii="Times New Roman" w:hAnsi="Times New Roman" w:cs="Times New Roman"/>
          <w:sz w:val="24"/>
          <w:szCs w:val="24"/>
        </w:rPr>
        <w:t xml:space="preserve"> z r. 1840 je uložený v Krajinskom archíve v Budapešti v </w:t>
      </w:r>
      <w:proofErr w:type="spellStart"/>
      <w:r>
        <w:rPr>
          <w:rFonts w:ascii="Times New Roman" w:hAnsi="Times New Roman" w:cs="Times New Roman"/>
          <w:sz w:val="24"/>
          <w:szCs w:val="24"/>
        </w:rPr>
        <w:t>Altenburgerovej</w:t>
      </w:r>
      <w:proofErr w:type="spellEnd"/>
      <w:r>
        <w:rPr>
          <w:rFonts w:ascii="Times New Roman" w:hAnsi="Times New Roman" w:cs="Times New Roman"/>
          <w:sz w:val="24"/>
          <w:szCs w:val="24"/>
        </w:rPr>
        <w:t xml:space="preserve"> zbierke pečatí. Na pečatí s kruhopisom GYÖRKE HELLYSÉGE PETSÉTTYE 1840 (Pečať obce Ďurkov 1840) sú vyobrazené na pôde dve mužské postavy, vpravo s kosou a vľavo s vidlami v rukách.</w:t>
      </w:r>
    </w:p>
    <w:p w:rsidR="00EB20D9" w:rsidRDefault="00EB20D9" w:rsidP="00EB20D9">
      <w:pPr>
        <w:rPr>
          <w:b/>
        </w:rPr>
      </w:pPr>
    </w:p>
    <w:p w:rsidR="00EB20D9" w:rsidRPr="007E62AC" w:rsidRDefault="00EB20D9" w:rsidP="00EB20D9">
      <w:pPr>
        <w:jc w:val="both"/>
        <w:rPr>
          <w:rFonts w:ascii="Times New Roman" w:hAnsi="Times New Roman" w:cs="Times New Roman"/>
          <w:sz w:val="24"/>
          <w:szCs w:val="24"/>
        </w:rPr>
      </w:pPr>
      <w:r w:rsidRPr="00D41130">
        <w:rPr>
          <w:rFonts w:ascii="Times New Roman" w:hAnsi="Times New Roman" w:cs="Times New Roman"/>
          <w:b/>
          <w:bCs/>
          <w:iCs/>
          <w:sz w:val="28"/>
          <w:szCs w:val="28"/>
        </w:rPr>
        <w:lastRenderedPageBreak/>
        <w:t>Obecný úrad</w:t>
      </w:r>
      <w:r w:rsidRPr="007274DA">
        <w:rPr>
          <w:rFonts w:ascii="Times New Roman" w:hAnsi="Times New Roman" w:cs="Times New Roman"/>
        </w:rPr>
        <w:t xml:space="preserve"> </w:t>
      </w:r>
      <w:r w:rsidRPr="007E62AC">
        <w:rPr>
          <w:rFonts w:ascii="Times New Roman" w:hAnsi="Times New Roman" w:cs="Times New Roman"/>
          <w:sz w:val="24"/>
          <w:szCs w:val="24"/>
        </w:rPr>
        <w:t>je výkonným orgánom obecného zastupiteľstva a starostu obce, zabezpečuje organizačné a administratívne veci. Prácu obecného úradu organizuje starosta obce</w:t>
      </w:r>
    </w:p>
    <w:p w:rsidR="00EB20D9" w:rsidRPr="00D41130" w:rsidRDefault="00EB20D9" w:rsidP="00EB20D9">
      <w:pPr>
        <w:jc w:val="both"/>
        <w:rPr>
          <w:rFonts w:ascii="Times New Roman" w:hAnsi="Times New Roman" w:cs="Times New Roman"/>
          <w:b/>
          <w:sz w:val="28"/>
          <w:szCs w:val="28"/>
        </w:rPr>
      </w:pPr>
      <w:r w:rsidRPr="00D41130">
        <w:rPr>
          <w:rFonts w:ascii="Times New Roman" w:hAnsi="Times New Roman" w:cs="Times New Roman"/>
          <w:b/>
          <w:sz w:val="28"/>
          <w:szCs w:val="28"/>
        </w:rPr>
        <w:t>Zamestnanci obecného úradu:</w:t>
      </w:r>
    </w:p>
    <w:p w:rsidR="00EB20D9" w:rsidRPr="007274DA" w:rsidRDefault="00EB20D9" w:rsidP="00EB20D9">
      <w:pPr>
        <w:pStyle w:val="Normlnywebov"/>
        <w:spacing w:line="360" w:lineRule="auto"/>
      </w:pPr>
      <w:r w:rsidRPr="007274DA">
        <w:t>1.</w:t>
      </w:r>
      <w:r w:rsidR="00F07578">
        <w:t xml:space="preserve"> </w:t>
      </w:r>
      <w:r w:rsidRPr="007274DA">
        <w:t xml:space="preserve">Mária </w:t>
      </w:r>
      <w:proofErr w:type="spellStart"/>
      <w:r w:rsidRPr="007274DA">
        <w:t>Maxinčuková</w:t>
      </w:r>
      <w:proofErr w:type="spellEnd"/>
    </w:p>
    <w:p w:rsidR="00EB20D9" w:rsidRDefault="00EB20D9" w:rsidP="00EB20D9">
      <w:pPr>
        <w:pStyle w:val="Normlnywebov"/>
        <w:spacing w:line="360" w:lineRule="auto"/>
      </w:pPr>
      <w:r w:rsidRPr="007274DA">
        <w:t>- dane a poplatky, stavebné veci, školstvo, opatrovateľky, obecná pokladňa</w:t>
      </w:r>
    </w:p>
    <w:p w:rsidR="00EB20D9" w:rsidRPr="007274DA" w:rsidRDefault="00EB20D9" w:rsidP="00EB20D9">
      <w:pPr>
        <w:pStyle w:val="Normlnywebov"/>
        <w:spacing w:line="360" w:lineRule="auto"/>
      </w:pPr>
      <w:r w:rsidRPr="007274DA">
        <w:t xml:space="preserve">2. Mária </w:t>
      </w:r>
      <w:proofErr w:type="spellStart"/>
      <w:r w:rsidRPr="007274DA">
        <w:t>Perešová</w:t>
      </w:r>
      <w:proofErr w:type="spellEnd"/>
    </w:p>
    <w:p w:rsidR="00EB20D9" w:rsidRPr="007274DA" w:rsidRDefault="00EB20D9" w:rsidP="00EB20D9">
      <w:pPr>
        <w:pStyle w:val="Normlnywebov"/>
        <w:spacing w:line="360" w:lineRule="auto"/>
      </w:pPr>
      <w:r w:rsidRPr="007274DA">
        <w:t xml:space="preserve">- mzdová agenda, účtovníctvo, </w:t>
      </w:r>
    </w:p>
    <w:p w:rsidR="00EB20D9" w:rsidRPr="007274DA" w:rsidRDefault="00EB20D9" w:rsidP="00EB20D9">
      <w:pPr>
        <w:pStyle w:val="Normlnywebov"/>
        <w:spacing w:line="360" w:lineRule="auto"/>
      </w:pPr>
      <w:r w:rsidRPr="007274DA">
        <w:t xml:space="preserve">3. Mária </w:t>
      </w:r>
      <w:proofErr w:type="spellStart"/>
      <w:r w:rsidRPr="007274DA">
        <w:t>Pethoová</w:t>
      </w:r>
      <w:proofErr w:type="spellEnd"/>
    </w:p>
    <w:p w:rsidR="00EB20D9" w:rsidRPr="007274DA" w:rsidRDefault="00EB20D9" w:rsidP="00EB20D9">
      <w:pPr>
        <w:pStyle w:val="Normlnywebov"/>
        <w:spacing w:line="360" w:lineRule="auto"/>
      </w:pPr>
      <w:r w:rsidRPr="007274DA">
        <w:t>- evidencia občanov, overovanie podpisov, styk s poštou, hrobové miesta</w:t>
      </w:r>
    </w:p>
    <w:p w:rsidR="00EB20D9" w:rsidRPr="007274DA" w:rsidRDefault="00EB20D9" w:rsidP="00EB20D9">
      <w:pPr>
        <w:pStyle w:val="Normlnywebov"/>
        <w:spacing w:line="360" w:lineRule="auto"/>
      </w:pPr>
      <w:r w:rsidRPr="007274DA">
        <w:t>Upratovačky :</w:t>
      </w:r>
    </w:p>
    <w:p w:rsidR="00EB20D9" w:rsidRPr="007274DA" w:rsidRDefault="00EB20D9" w:rsidP="00EB20D9">
      <w:pPr>
        <w:pStyle w:val="Normlnywebov"/>
        <w:spacing w:line="360" w:lineRule="auto"/>
      </w:pPr>
      <w:r w:rsidRPr="007274DA">
        <w:t xml:space="preserve">1. Mária </w:t>
      </w:r>
      <w:proofErr w:type="spellStart"/>
      <w:r w:rsidRPr="007274DA">
        <w:t>Obšitošová</w:t>
      </w:r>
      <w:proofErr w:type="spellEnd"/>
    </w:p>
    <w:p w:rsidR="00EB20D9" w:rsidRDefault="005B569A" w:rsidP="00EB20D9">
      <w:pPr>
        <w:pStyle w:val="Normlnywebov"/>
        <w:rPr>
          <w:color w:val="212D24"/>
        </w:rPr>
      </w:pPr>
      <w:r w:rsidRPr="005B569A">
        <w:rPr>
          <w:color w:val="212D24"/>
        </w:rPr>
        <w:t>Projekt:  „Zvýšenie uplatnenia MRK v obci Ďurkov na trhu práce „</w:t>
      </w:r>
      <w:r>
        <w:rPr>
          <w:color w:val="212D24"/>
        </w:rPr>
        <w:t>:</w:t>
      </w:r>
    </w:p>
    <w:p w:rsidR="005B569A" w:rsidRDefault="005B569A" w:rsidP="005B569A">
      <w:pPr>
        <w:pStyle w:val="Normlnywebov"/>
        <w:numPr>
          <w:ilvl w:val="0"/>
          <w:numId w:val="15"/>
        </w:numPr>
        <w:rPr>
          <w:color w:val="212D24"/>
        </w:rPr>
      </w:pPr>
      <w:r>
        <w:rPr>
          <w:color w:val="212D24"/>
        </w:rPr>
        <w:t xml:space="preserve">Michaela </w:t>
      </w:r>
      <w:proofErr w:type="spellStart"/>
      <w:r>
        <w:rPr>
          <w:color w:val="212D24"/>
        </w:rPr>
        <w:t>Stolárová</w:t>
      </w:r>
      <w:proofErr w:type="spellEnd"/>
    </w:p>
    <w:p w:rsidR="005B569A" w:rsidRDefault="005B569A" w:rsidP="005B569A">
      <w:pPr>
        <w:pStyle w:val="Normlnywebov"/>
        <w:rPr>
          <w:color w:val="212D24"/>
        </w:rPr>
      </w:pPr>
    </w:p>
    <w:p w:rsidR="005B569A" w:rsidRDefault="00F07578" w:rsidP="005B569A">
      <w:pPr>
        <w:pStyle w:val="Normlnywebov"/>
        <w:rPr>
          <w:color w:val="212D24"/>
        </w:rPr>
      </w:pPr>
      <w:r>
        <w:rPr>
          <w:color w:val="212D24"/>
        </w:rPr>
        <w:t>Projekt: „</w:t>
      </w:r>
      <w:r>
        <w:t>Zavedenie terénnej sociálnej práce v obci Ďurkov“</w:t>
      </w:r>
      <w:r>
        <w:rPr>
          <w:color w:val="212D24"/>
        </w:rPr>
        <w:t xml:space="preserve">: </w:t>
      </w:r>
    </w:p>
    <w:p w:rsidR="00F07578" w:rsidRDefault="00F07578" w:rsidP="00F07578">
      <w:pPr>
        <w:pStyle w:val="Normlnywebov"/>
        <w:numPr>
          <w:ilvl w:val="0"/>
          <w:numId w:val="16"/>
        </w:numPr>
        <w:rPr>
          <w:color w:val="212D24"/>
        </w:rPr>
      </w:pPr>
      <w:r>
        <w:rPr>
          <w:color w:val="212D24"/>
        </w:rPr>
        <w:t>Mgr. Gabriela Vojtková</w:t>
      </w:r>
    </w:p>
    <w:p w:rsidR="00F07578" w:rsidRDefault="00F07578" w:rsidP="00F07578">
      <w:pPr>
        <w:pStyle w:val="Normlnywebov"/>
        <w:numPr>
          <w:ilvl w:val="0"/>
          <w:numId w:val="16"/>
        </w:numPr>
        <w:rPr>
          <w:color w:val="212D24"/>
        </w:rPr>
      </w:pPr>
      <w:r>
        <w:rPr>
          <w:color w:val="212D24"/>
        </w:rPr>
        <w:t xml:space="preserve">         Jana </w:t>
      </w:r>
      <w:proofErr w:type="spellStart"/>
      <w:r>
        <w:rPr>
          <w:color w:val="212D24"/>
        </w:rPr>
        <w:t>Ujheliová</w:t>
      </w:r>
      <w:proofErr w:type="spellEnd"/>
    </w:p>
    <w:p w:rsidR="00F07578" w:rsidRDefault="00F07578" w:rsidP="00F07578">
      <w:pPr>
        <w:pStyle w:val="Normlnywebov"/>
        <w:rPr>
          <w:color w:val="212D24"/>
        </w:rPr>
      </w:pPr>
    </w:p>
    <w:p w:rsidR="00F07578" w:rsidRDefault="00F07578" w:rsidP="00F07578">
      <w:pPr>
        <w:pStyle w:val="Normlnywebov"/>
        <w:rPr>
          <w:b/>
          <w:color w:val="212D24"/>
          <w:sz w:val="28"/>
          <w:szCs w:val="28"/>
        </w:rPr>
      </w:pPr>
      <w:r w:rsidRPr="00F07578">
        <w:rPr>
          <w:b/>
          <w:color w:val="212D24"/>
          <w:sz w:val="28"/>
          <w:szCs w:val="28"/>
        </w:rPr>
        <w:t>Zamestnanci materskej školy:</w:t>
      </w:r>
    </w:p>
    <w:p w:rsidR="00F07578" w:rsidRDefault="00FB1A4D" w:rsidP="00FB1A4D">
      <w:pPr>
        <w:pStyle w:val="Normlnywebov"/>
        <w:rPr>
          <w:color w:val="212D24"/>
        </w:rPr>
      </w:pPr>
      <w:r>
        <w:rPr>
          <w:color w:val="212D24"/>
        </w:rPr>
        <w:t>1.</w:t>
      </w:r>
      <w:r w:rsidR="00F07578">
        <w:rPr>
          <w:color w:val="212D24"/>
        </w:rPr>
        <w:t xml:space="preserve">     </w:t>
      </w:r>
      <w:r>
        <w:rPr>
          <w:color w:val="212D24"/>
        </w:rPr>
        <w:t xml:space="preserve">        </w:t>
      </w:r>
      <w:r w:rsidR="00F07578">
        <w:rPr>
          <w:color w:val="212D24"/>
        </w:rPr>
        <w:t xml:space="preserve">Beáta </w:t>
      </w:r>
      <w:proofErr w:type="spellStart"/>
      <w:r w:rsidR="00F07578">
        <w:rPr>
          <w:color w:val="212D24"/>
        </w:rPr>
        <w:t>Siheľská</w:t>
      </w:r>
      <w:proofErr w:type="spellEnd"/>
      <w:r w:rsidR="00F07578">
        <w:rPr>
          <w:color w:val="212D24"/>
        </w:rPr>
        <w:t xml:space="preserve"> </w:t>
      </w:r>
      <w:r>
        <w:rPr>
          <w:color w:val="212D24"/>
        </w:rPr>
        <w:t xml:space="preserve"> - </w:t>
      </w:r>
      <w:r w:rsidR="00F07578">
        <w:rPr>
          <w:color w:val="212D24"/>
        </w:rPr>
        <w:t xml:space="preserve"> riaditeľka materskej školy</w:t>
      </w:r>
    </w:p>
    <w:p w:rsidR="00F07578" w:rsidRDefault="00FB1A4D" w:rsidP="00FB1A4D">
      <w:pPr>
        <w:pStyle w:val="Normlnywebov"/>
        <w:rPr>
          <w:color w:val="212D24"/>
        </w:rPr>
      </w:pPr>
      <w:r>
        <w:rPr>
          <w:color w:val="212D24"/>
        </w:rPr>
        <w:t>2.</w:t>
      </w:r>
      <w:r w:rsidR="00F07578">
        <w:rPr>
          <w:color w:val="212D24"/>
        </w:rPr>
        <w:t xml:space="preserve">     </w:t>
      </w:r>
      <w:r>
        <w:rPr>
          <w:color w:val="212D24"/>
        </w:rPr>
        <w:t xml:space="preserve">         </w:t>
      </w:r>
      <w:proofErr w:type="spellStart"/>
      <w:r w:rsidR="00F07578">
        <w:rPr>
          <w:color w:val="212D24"/>
        </w:rPr>
        <w:t>Ballová</w:t>
      </w:r>
      <w:proofErr w:type="spellEnd"/>
      <w:r w:rsidR="00F07578">
        <w:rPr>
          <w:color w:val="212D24"/>
        </w:rPr>
        <w:t xml:space="preserve"> Lýdia – učiteľka MŠ</w:t>
      </w:r>
    </w:p>
    <w:p w:rsidR="00FB1A4D" w:rsidRDefault="00F07578" w:rsidP="00F07578">
      <w:pPr>
        <w:pStyle w:val="Normlnywebov"/>
        <w:rPr>
          <w:color w:val="212D24"/>
        </w:rPr>
      </w:pPr>
      <w:r>
        <w:rPr>
          <w:color w:val="212D24"/>
        </w:rPr>
        <w:t xml:space="preserve">3.     Mgr. Mária Takáčová – učiteľka MŠ  </w:t>
      </w:r>
    </w:p>
    <w:p w:rsidR="00FB1A4D" w:rsidRDefault="00FB1A4D" w:rsidP="00F07578">
      <w:pPr>
        <w:pStyle w:val="Normlnywebov"/>
        <w:rPr>
          <w:color w:val="212D24"/>
        </w:rPr>
      </w:pPr>
      <w:r>
        <w:rPr>
          <w:color w:val="212D24"/>
        </w:rPr>
        <w:t xml:space="preserve">4.     Mgr. Katarína </w:t>
      </w:r>
      <w:proofErr w:type="spellStart"/>
      <w:r>
        <w:rPr>
          <w:color w:val="212D24"/>
        </w:rPr>
        <w:t>Buľko</w:t>
      </w:r>
      <w:proofErr w:type="spellEnd"/>
      <w:r>
        <w:rPr>
          <w:color w:val="212D24"/>
        </w:rPr>
        <w:t xml:space="preserve"> – učiteľka MŠ</w:t>
      </w:r>
    </w:p>
    <w:p w:rsidR="00FB1A4D" w:rsidRDefault="00FB1A4D" w:rsidP="00F07578">
      <w:pPr>
        <w:pStyle w:val="Normlnywebov"/>
        <w:rPr>
          <w:color w:val="212D24"/>
        </w:rPr>
      </w:pPr>
      <w:r>
        <w:rPr>
          <w:color w:val="212D24"/>
        </w:rPr>
        <w:t>5.              Ľubomír Vaňo – asistent MŠ</w:t>
      </w:r>
    </w:p>
    <w:p w:rsidR="00FB1A4D" w:rsidRDefault="00FB1A4D" w:rsidP="00F07578">
      <w:pPr>
        <w:pStyle w:val="Normlnywebov"/>
        <w:rPr>
          <w:color w:val="212D24"/>
        </w:rPr>
      </w:pPr>
      <w:r>
        <w:rPr>
          <w:color w:val="212D24"/>
        </w:rPr>
        <w:t xml:space="preserve">6.              Eva </w:t>
      </w:r>
      <w:proofErr w:type="spellStart"/>
      <w:r>
        <w:rPr>
          <w:color w:val="212D24"/>
        </w:rPr>
        <w:t>Čiderová</w:t>
      </w:r>
      <w:proofErr w:type="spellEnd"/>
      <w:r>
        <w:rPr>
          <w:color w:val="212D24"/>
        </w:rPr>
        <w:t xml:space="preserve"> – upratovačka</w:t>
      </w:r>
    </w:p>
    <w:p w:rsidR="00FB1A4D" w:rsidRDefault="00FB1A4D" w:rsidP="00F07578">
      <w:pPr>
        <w:pStyle w:val="Normlnywebov"/>
        <w:rPr>
          <w:color w:val="212D24"/>
        </w:rPr>
      </w:pPr>
      <w:r>
        <w:rPr>
          <w:color w:val="212D24"/>
        </w:rPr>
        <w:t xml:space="preserve">7.              Katarína  </w:t>
      </w:r>
      <w:proofErr w:type="spellStart"/>
      <w:r>
        <w:rPr>
          <w:color w:val="212D24"/>
        </w:rPr>
        <w:t>Szomosiová</w:t>
      </w:r>
      <w:proofErr w:type="spellEnd"/>
      <w:r>
        <w:rPr>
          <w:color w:val="212D24"/>
        </w:rPr>
        <w:t xml:space="preserve"> – upratovačka</w:t>
      </w:r>
    </w:p>
    <w:p w:rsidR="00FB1A4D" w:rsidRDefault="00FB1A4D" w:rsidP="00F07578">
      <w:pPr>
        <w:pStyle w:val="Normlnywebov"/>
        <w:rPr>
          <w:color w:val="212D24"/>
        </w:rPr>
      </w:pPr>
    </w:p>
    <w:p w:rsidR="00FB1A4D" w:rsidRDefault="00FB1A4D" w:rsidP="00F07578">
      <w:pPr>
        <w:pStyle w:val="Normlnywebov"/>
        <w:rPr>
          <w:b/>
          <w:color w:val="212D24"/>
          <w:sz w:val="28"/>
          <w:szCs w:val="28"/>
        </w:rPr>
      </w:pPr>
      <w:r w:rsidRPr="00FB1A4D">
        <w:rPr>
          <w:b/>
          <w:color w:val="212D24"/>
          <w:sz w:val="28"/>
          <w:szCs w:val="28"/>
        </w:rPr>
        <w:t>Zamestnanci školskej jedál</w:t>
      </w:r>
      <w:r>
        <w:rPr>
          <w:b/>
          <w:color w:val="212D24"/>
          <w:sz w:val="28"/>
          <w:szCs w:val="28"/>
        </w:rPr>
        <w:t>n</w:t>
      </w:r>
      <w:r w:rsidRPr="00FB1A4D">
        <w:rPr>
          <w:b/>
          <w:color w:val="212D24"/>
          <w:sz w:val="28"/>
          <w:szCs w:val="28"/>
        </w:rPr>
        <w:t>e</w:t>
      </w:r>
      <w:r>
        <w:rPr>
          <w:b/>
          <w:color w:val="212D24"/>
          <w:sz w:val="28"/>
          <w:szCs w:val="28"/>
        </w:rPr>
        <w:t>:</w:t>
      </w:r>
    </w:p>
    <w:p w:rsidR="00FB1A4D" w:rsidRPr="00FB1A4D" w:rsidRDefault="00FB1A4D" w:rsidP="00FB1A4D">
      <w:pPr>
        <w:pStyle w:val="Normlnywebov"/>
        <w:numPr>
          <w:ilvl w:val="0"/>
          <w:numId w:val="18"/>
        </w:numPr>
        <w:rPr>
          <w:b/>
          <w:color w:val="212D24"/>
          <w:sz w:val="28"/>
          <w:szCs w:val="28"/>
        </w:rPr>
      </w:pPr>
      <w:r>
        <w:rPr>
          <w:color w:val="212D24"/>
        </w:rPr>
        <w:t xml:space="preserve">         Anna Vargová – vedúca školskej jedálne</w:t>
      </w:r>
    </w:p>
    <w:p w:rsidR="00FB1A4D" w:rsidRPr="00FB1A4D" w:rsidRDefault="00FB1A4D" w:rsidP="00FB1A4D">
      <w:pPr>
        <w:pStyle w:val="Normlnywebov"/>
        <w:numPr>
          <w:ilvl w:val="0"/>
          <w:numId w:val="18"/>
        </w:numPr>
        <w:rPr>
          <w:b/>
          <w:color w:val="212D24"/>
          <w:sz w:val="28"/>
          <w:szCs w:val="28"/>
        </w:rPr>
      </w:pPr>
      <w:r>
        <w:rPr>
          <w:color w:val="212D24"/>
        </w:rPr>
        <w:t xml:space="preserve">         Alena </w:t>
      </w:r>
      <w:proofErr w:type="spellStart"/>
      <w:r>
        <w:rPr>
          <w:color w:val="212D24"/>
        </w:rPr>
        <w:t>Verebová</w:t>
      </w:r>
      <w:proofErr w:type="spellEnd"/>
      <w:r>
        <w:rPr>
          <w:color w:val="212D24"/>
        </w:rPr>
        <w:t xml:space="preserve"> – vedúca kuchárka</w:t>
      </w:r>
    </w:p>
    <w:p w:rsidR="00FB1A4D" w:rsidRPr="00FB1A4D" w:rsidRDefault="00FB1A4D" w:rsidP="00FB1A4D">
      <w:pPr>
        <w:pStyle w:val="Normlnywebov"/>
        <w:numPr>
          <w:ilvl w:val="0"/>
          <w:numId w:val="18"/>
        </w:numPr>
        <w:rPr>
          <w:b/>
          <w:color w:val="212D24"/>
          <w:sz w:val="28"/>
          <w:szCs w:val="28"/>
        </w:rPr>
      </w:pPr>
      <w:r>
        <w:rPr>
          <w:color w:val="212D24"/>
        </w:rPr>
        <w:t xml:space="preserve">         Renáta </w:t>
      </w:r>
      <w:proofErr w:type="spellStart"/>
      <w:r>
        <w:rPr>
          <w:color w:val="212D24"/>
        </w:rPr>
        <w:t>Valiková</w:t>
      </w:r>
      <w:proofErr w:type="spellEnd"/>
      <w:r>
        <w:rPr>
          <w:color w:val="212D24"/>
        </w:rPr>
        <w:t xml:space="preserve"> – kuchárka</w:t>
      </w:r>
    </w:p>
    <w:p w:rsidR="00FB1A4D" w:rsidRPr="00FB1A4D" w:rsidRDefault="00FB1A4D" w:rsidP="00FB1A4D">
      <w:pPr>
        <w:pStyle w:val="Normlnywebov"/>
        <w:numPr>
          <w:ilvl w:val="0"/>
          <w:numId w:val="18"/>
        </w:numPr>
        <w:rPr>
          <w:b/>
          <w:color w:val="212D24"/>
          <w:sz w:val="28"/>
          <w:szCs w:val="28"/>
        </w:rPr>
      </w:pPr>
      <w:r>
        <w:rPr>
          <w:color w:val="212D24"/>
        </w:rPr>
        <w:t xml:space="preserve">         Agáta </w:t>
      </w:r>
      <w:proofErr w:type="spellStart"/>
      <w:r>
        <w:rPr>
          <w:color w:val="212D24"/>
        </w:rPr>
        <w:t>Čiderová</w:t>
      </w:r>
      <w:proofErr w:type="spellEnd"/>
      <w:r>
        <w:rPr>
          <w:color w:val="212D24"/>
        </w:rPr>
        <w:t xml:space="preserve"> – pomocná kuchárka</w:t>
      </w:r>
    </w:p>
    <w:p w:rsidR="00F07578" w:rsidRPr="00FB1A4D" w:rsidRDefault="00FB1A4D" w:rsidP="00FB1A4D">
      <w:pPr>
        <w:pStyle w:val="Normlnywebov"/>
        <w:numPr>
          <w:ilvl w:val="0"/>
          <w:numId w:val="18"/>
        </w:numPr>
        <w:rPr>
          <w:b/>
          <w:color w:val="212D24"/>
          <w:sz w:val="28"/>
          <w:szCs w:val="28"/>
        </w:rPr>
      </w:pPr>
      <w:r>
        <w:rPr>
          <w:color w:val="212D24"/>
        </w:rPr>
        <w:t xml:space="preserve">         Monika </w:t>
      </w:r>
      <w:proofErr w:type="spellStart"/>
      <w:r>
        <w:rPr>
          <w:color w:val="212D24"/>
        </w:rPr>
        <w:t>Kostsánszka</w:t>
      </w:r>
      <w:proofErr w:type="spellEnd"/>
      <w:r>
        <w:rPr>
          <w:color w:val="212D24"/>
        </w:rPr>
        <w:t xml:space="preserve"> – výdaj stravy        </w:t>
      </w:r>
      <w:r w:rsidRPr="00FB1A4D">
        <w:rPr>
          <w:b/>
          <w:color w:val="212D24"/>
          <w:sz w:val="28"/>
          <w:szCs w:val="28"/>
        </w:rPr>
        <w:t xml:space="preserve">                </w:t>
      </w:r>
      <w:r w:rsidR="00F07578" w:rsidRPr="00FB1A4D">
        <w:rPr>
          <w:b/>
          <w:color w:val="212D24"/>
          <w:sz w:val="28"/>
          <w:szCs w:val="28"/>
        </w:rPr>
        <w:t xml:space="preserve">   </w:t>
      </w:r>
    </w:p>
    <w:p w:rsidR="00F07578" w:rsidRPr="00F07578" w:rsidRDefault="00F07578" w:rsidP="00F07578">
      <w:pPr>
        <w:pStyle w:val="Normlnywebov"/>
        <w:ind w:left="360"/>
        <w:rPr>
          <w:color w:val="212D24"/>
        </w:rPr>
      </w:pPr>
    </w:p>
    <w:p w:rsidR="00EB20D9" w:rsidRPr="00D41130" w:rsidRDefault="00EB20D9" w:rsidP="00EB20D9">
      <w:pPr>
        <w:pStyle w:val="Nadpis2"/>
        <w:numPr>
          <w:ilvl w:val="1"/>
          <w:numId w:val="2"/>
        </w:numPr>
        <w:rPr>
          <w:rFonts w:ascii="Times New Roman" w:hAnsi="Times New Roman"/>
          <w:i w:val="0"/>
        </w:rPr>
      </w:pPr>
      <w:r w:rsidRPr="00D41130">
        <w:rPr>
          <w:rFonts w:ascii="Times New Roman" w:hAnsi="Times New Roman"/>
          <w:i w:val="0"/>
        </w:rPr>
        <w:lastRenderedPageBreak/>
        <w:t>Hlavný kontrolór</w:t>
      </w:r>
    </w:p>
    <w:p w:rsidR="00EB20D9" w:rsidRDefault="00EB20D9" w:rsidP="00EB20D9">
      <w:pPr>
        <w:spacing w:line="360" w:lineRule="auto"/>
        <w:ind w:firstLine="708"/>
        <w:jc w:val="both"/>
        <w:rPr>
          <w:rFonts w:ascii="Times New Roman" w:hAnsi="Times New Roman" w:cs="Times New Roman"/>
          <w:sz w:val="24"/>
          <w:szCs w:val="24"/>
        </w:rPr>
      </w:pPr>
      <w:r w:rsidRPr="00D910D5">
        <w:rPr>
          <w:rFonts w:ascii="Times New Roman" w:hAnsi="Times New Roman" w:cs="Times New Roman"/>
          <w:sz w:val="24"/>
          <w:szCs w:val="24"/>
        </w:rPr>
        <w:t xml:space="preserve">RSDr. </w:t>
      </w:r>
      <w:proofErr w:type="spellStart"/>
      <w:r w:rsidRPr="00D910D5">
        <w:rPr>
          <w:rFonts w:ascii="Times New Roman" w:hAnsi="Times New Roman" w:cs="Times New Roman"/>
          <w:sz w:val="24"/>
          <w:szCs w:val="24"/>
        </w:rPr>
        <w:t>Čabai</w:t>
      </w:r>
      <w:proofErr w:type="spellEnd"/>
      <w:r w:rsidRPr="00D910D5">
        <w:rPr>
          <w:rFonts w:ascii="Times New Roman" w:hAnsi="Times New Roman" w:cs="Times New Roman"/>
          <w:sz w:val="24"/>
          <w:szCs w:val="24"/>
        </w:rPr>
        <w:t xml:space="preserve"> Juraj, bytom Ďurkov 107 bol  zvolený do funkcie  OZ v Ďurkove  uznesením č. </w:t>
      </w:r>
      <w:r w:rsidR="006B5FE8">
        <w:rPr>
          <w:rFonts w:ascii="Times New Roman" w:hAnsi="Times New Roman" w:cs="Times New Roman"/>
          <w:sz w:val="24"/>
          <w:szCs w:val="24"/>
        </w:rPr>
        <w:t>8</w:t>
      </w:r>
      <w:r w:rsidRPr="00D910D5">
        <w:rPr>
          <w:rFonts w:ascii="Times New Roman" w:hAnsi="Times New Roman" w:cs="Times New Roman"/>
          <w:sz w:val="24"/>
          <w:szCs w:val="24"/>
        </w:rPr>
        <w:t>/200</w:t>
      </w:r>
      <w:r w:rsidR="006B5FE8">
        <w:rPr>
          <w:rFonts w:ascii="Times New Roman" w:hAnsi="Times New Roman" w:cs="Times New Roman"/>
          <w:sz w:val="24"/>
          <w:szCs w:val="24"/>
        </w:rPr>
        <w:t>9</w:t>
      </w:r>
      <w:r w:rsidRPr="00D910D5">
        <w:rPr>
          <w:rFonts w:ascii="Times New Roman" w:hAnsi="Times New Roman" w:cs="Times New Roman"/>
          <w:sz w:val="24"/>
          <w:szCs w:val="24"/>
        </w:rPr>
        <w:t xml:space="preserve"> </w:t>
      </w:r>
      <w:r w:rsidR="006B5FE8">
        <w:rPr>
          <w:rFonts w:ascii="Times New Roman" w:hAnsi="Times New Roman" w:cs="Times New Roman"/>
          <w:sz w:val="24"/>
          <w:szCs w:val="24"/>
        </w:rPr>
        <w:t>zo dňa 28.4.2009 . Pracovný pomer trvá od 1.5.20</w:t>
      </w:r>
      <w:r w:rsidR="000C24F6">
        <w:rPr>
          <w:rFonts w:ascii="Times New Roman" w:hAnsi="Times New Roman" w:cs="Times New Roman"/>
          <w:sz w:val="24"/>
          <w:szCs w:val="24"/>
        </w:rPr>
        <w:t>0</w:t>
      </w:r>
      <w:r w:rsidR="006B5FE8">
        <w:rPr>
          <w:rFonts w:ascii="Times New Roman" w:hAnsi="Times New Roman" w:cs="Times New Roman"/>
          <w:sz w:val="24"/>
          <w:szCs w:val="24"/>
        </w:rPr>
        <w:t xml:space="preserve">9 na </w:t>
      </w:r>
      <w:r w:rsidRPr="00D910D5">
        <w:rPr>
          <w:rFonts w:ascii="Times New Roman" w:hAnsi="Times New Roman" w:cs="Times New Roman"/>
          <w:sz w:val="24"/>
          <w:szCs w:val="24"/>
        </w:rPr>
        <w:t xml:space="preserve">  obdobie 6 rokov. </w:t>
      </w:r>
      <w:r>
        <w:rPr>
          <w:rFonts w:ascii="Times New Roman" w:hAnsi="Times New Roman" w:cs="Times New Roman"/>
          <w:sz w:val="24"/>
          <w:szCs w:val="24"/>
        </w:rPr>
        <w:t xml:space="preserve"> </w:t>
      </w:r>
      <w:r w:rsidRPr="00D910D5">
        <w:rPr>
          <w:rFonts w:ascii="Times New Roman" w:hAnsi="Times New Roman" w:cs="Times New Roman"/>
          <w:sz w:val="24"/>
          <w:szCs w:val="24"/>
        </w:rPr>
        <w:t>V roku 201</w:t>
      </w:r>
      <w:r w:rsidR="00557485">
        <w:rPr>
          <w:rFonts w:ascii="Times New Roman" w:hAnsi="Times New Roman" w:cs="Times New Roman"/>
          <w:sz w:val="24"/>
          <w:szCs w:val="24"/>
        </w:rPr>
        <w:t>3</w:t>
      </w:r>
      <w:r w:rsidRPr="00D910D5">
        <w:rPr>
          <w:rFonts w:ascii="Times New Roman" w:hAnsi="Times New Roman" w:cs="Times New Roman"/>
          <w:sz w:val="24"/>
          <w:szCs w:val="24"/>
        </w:rPr>
        <w:t xml:space="preserve"> hlavný kontrolór pracoval v zmysle plánu práce schváleného obecným zastupiteľstvom.</w:t>
      </w:r>
    </w:p>
    <w:p w:rsidR="00EB20D9" w:rsidRDefault="00EB20D9" w:rsidP="00EB20D9">
      <w:pPr>
        <w:pStyle w:val="Nadpis2"/>
        <w:numPr>
          <w:ilvl w:val="1"/>
          <w:numId w:val="2"/>
        </w:numPr>
        <w:rPr>
          <w:rFonts w:ascii="Times New Roman" w:hAnsi="Times New Roman"/>
          <w:i w:val="0"/>
          <w:sz w:val="32"/>
          <w:szCs w:val="32"/>
        </w:rPr>
      </w:pPr>
    </w:p>
    <w:p w:rsidR="00EB20D9" w:rsidRPr="00D41130" w:rsidRDefault="00EB20D9" w:rsidP="00EB20D9">
      <w:pPr>
        <w:pStyle w:val="Nadpis2"/>
        <w:numPr>
          <w:ilvl w:val="1"/>
          <w:numId w:val="2"/>
        </w:numPr>
        <w:rPr>
          <w:rFonts w:ascii="Times New Roman" w:hAnsi="Times New Roman"/>
          <w:i w:val="0"/>
        </w:rPr>
      </w:pPr>
      <w:r w:rsidRPr="00D41130">
        <w:rPr>
          <w:rFonts w:ascii="Times New Roman" w:hAnsi="Times New Roman"/>
          <w:i w:val="0"/>
        </w:rPr>
        <w:t xml:space="preserve">Komisie </w:t>
      </w:r>
    </w:p>
    <w:p w:rsidR="00EB20D9" w:rsidRPr="007E62AC" w:rsidRDefault="00EB20D9" w:rsidP="00EB20D9">
      <w:pPr>
        <w:jc w:val="both"/>
        <w:rPr>
          <w:rFonts w:ascii="Times New Roman" w:hAnsi="Times New Roman" w:cs="Times New Roman"/>
          <w:sz w:val="26"/>
          <w:szCs w:val="26"/>
        </w:rPr>
      </w:pPr>
      <w:r w:rsidRPr="007E62AC">
        <w:rPr>
          <w:rFonts w:ascii="Times New Roman" w:hAnsi="Times New Roman" w:cs="Times New Roman"/>
          <w:sz w:val="26"/>
          <w:szCs w:val="26"/>
        </w:rPr>
        <w:t>OZ má zriadené  komisie:</w:t>
      </w:r>
    </w:p>
    <w:tbl>
      <w:tblPr>
        <w:tblW w:w="5000" w:type="pct"/>
        <w:tblBorders>
          <w:top w:val="single" w:sz="6" w:space="0" w:color="auto"/>
          <w:left w:val="single" w:sz="6" w:space="0" w:color="auto"/>
          <w:bottom w:val="single" w:sz="6" w:space="0" w:color="auto"/>
          <w:right w:val="single" w:sz="6" w:space="0" w:color="auto"/>
        </w:tblBorders>
        <w:shd w:val="clear" w:color="auto" w:fill="CCCCCC"/>
        <w:tblCellMar>
          <w:top w:w="15" w:type="dxa"/>
          <w:left w:w="15" w:type="dxa"/>
          <w:bottom w:w="15" w:type="dxa"/>
          <w:right w:w="15" w:type="dxa"/>
        </w:tblCellMar>
        <w:tblLook w:val="04A0"/>
      </w:tblPr>
      <w:tblGrid>
        <w:gridCol w:w="3763"/>
        <w:gridCol w:w="2003"/>
        <w:gridCol w:w="1696"/>
        <w:gridCol w:w="1730"/>
      </w:tblGrid>
      <w:tr w:rsidR="00EB20D9" w:rsidRPr="007E62AC" w:rsidTr="00247A69">
        <w:trPr>
          <w:tblHeader/>
        </w:trPr>
        <w:tc>
          <w:tcPr>
            <w:tcW w:w="0" w:type="auto"/>
            <w:tcBorders>
              <w:top w:val="single" w:sz="6" w:space="0" w:color="auto"/>
              <w:left w:val="single" w:sz="6" w:space="0" w:color="auto"/>
              <w:bottom w:val="single" w:sz="6" w:space="0" w:color="auto"/>
              <w:right w:val="single" w:sz="6" w:space="0" w:color="auto"/>
            </w:tcBorders>
            <w:shd w:val="clear" w:color="auto" w:fill="FFB76E"/>
            <w:tcMar>
              <w:top w:w="30" w:type="dxa"/>
              <w:left w:w="60" w:type="dxa"/>
              <w:bottom w:w="30" w:type="dxa"/>
              <w:right w:w="60" w:type="dxa"/>
            </w:tcMar>
            <w:vAlign w:val="center"/>
            <w:hideMark/>
          </w:tcPr>
          <w:p w:rsidR="00EB20D9" w:rsidRPr="007E62AC" w:rsidRDefault="00EB20D9" w:rsidP="00247A69">
            <w:pPr>
              <w:rPr>
                <w:rFonts w:ascii="Times New Roman" w:hAnsi="Times New Roman" w:cs="Times New Roman"/>
                <w:b/>
                <w:bCs/>
              </w:rPr>
            </w:pPr>
          </w:p>
        </w:tc>
        <w:tc>
          <w:tcPr>
            <w:tcW w:w="0" w:type="auto"/>
            <w:tcBorders>
              <w:top w:val="single" w:sz="6" w:space="0" w:color="auto"/>
              <w:left w:val="single" w:sz="6" w:space="0" w:color="auto"/>
              <w:bottom w:val="single" w:sz="6" w:space="0" w:color="auto"/>
              <w:right w:val="single" w:sz="6" w:space="0" w:color="auto"/>
            </w:tcBorders>
            <w:shd w:val="clear" w:color="auto" w:fill="FFB76E"/>
            <w:tcMar>
              <w:top w:w="30" w:type="dxa"/>
              <w:left w:w="60" w:type="dxa"/>
              <w:bottom w:w="30" w:type="dxa"/>
              <w:right w:w="60" w:type="dxa"/>
            </w:tcMar>
            <w:vAlign w:val="center"/>
            <w:hideMark/>
          </w:tcPr>
          <w:p w:rsidR="00EB20D9" w:rsidRPr="007E62AC" w:rsidRDefault="00EB20D9" w:rsidP="00247A69">
            <w:pPr>
              <w:rPr>
                <w:rFonts w:ascii="Times New Roman" w:hAnsi="Times New Roman" w:cs="Times New Roman"/>
                <w:b/>
                <w:bCs/>
              </w:rPr>
            </w:pPr>
            <w:r w:rsidRPr="007E62AC">
              <w:rPr>
                <w:rFonts w:ascii="Times New Roman" w:hAnsi="Times New Roman" w:cs="Times New Roman"/>
                <w:b/>
                <w:bCs/>
              </w:rPr>
              <w:t>Predseda</w:t>
            </w:r>
          </w:p>
        </w:tc>
        <w:tc>
          <w:tcPr>
            <w:tcW w:w="0" w:type="auto"/>
            <w:tcBorders>
              <w:top w:val="single" w:sz="6" w:space="0" w:color="auto"/>
              <w:left w:val="single" w:sz="6" w:space="0" w:color="auto"/>
              <w:bottom w:val="single" w:sz="6" w:space="0" w:color="auto"/>
              <w:right w:val="single" w:sz="6" w:space="0" w:color="auto"/>
            </w:tcBorders>
            <w:shd w:val="clear" w:color="auto" w:fill="FFB76E"/>
            <w:tcMar>
              <w:top w:w="30" w:type="dxa"/>
              <w:left w:w="60" w:type="dxa"/>
              <w:bottom w:w="30" w:type="dxa"/>
              <w:right w:w="60" w:type="dxa"/>
            </w:tcMar>
            <w:vAlign w:val="center"/>
            <w:hideMark/>
          </w:tcPr>
          <w:p w:rsidR="00EB20D9" w:rsidRPr="007E62AC" w:rsidRDefault="00EB20D9" w:rsidP="00247A69">
            <w:pPr>
              <w:rPr>
                <w:rFonts w:ascii="Times New Roman" w:hAnsi="Times New Roman" w:cs="Times New Roman"/>
                <w:b/>
                <w:bCs/>
              </w:rPr>
            </w:pPr>
            <w:r w:rsidRPr="007E62AC">
              <w:rPr>
                <w:rFonts w:ascii="Times New Roman" w:hAnsi="Times New Roman" w:cs="Times New Roman"/>
                <w:b/>
                <w:bCs/>
              </w:rPr>
              <w:t xml:space="preserve">Členovia </w:t>
            </w:r>
          </w:p>
        </w:tc>
        <w:tc>
          <w:tcPr>
            <w:tcW w:w="0" w:type="auto"/>
            <w:tcBorders>
              <w:top w:val="single" w:sz="6" w:space="0" w:color="auto"/>
              <w:left w:val="single" w:sz="6" w:space="0" w:color="auto"/>
              <w:bottom w:val="single" w:sz="6" w:space="0" w:color="auto"/>
              <w:right w:val="single" w:sz="6" w:space="0" w:color="auto"/>
            </w:tcBorders>
            <w:shd w:val="clear" w:color="auto" w:fill="FFB76E"/>
            <w:tcMar>
              <w:top w:w="30" w:type="dxa"/>
              <w:left w:w="60" w:type="dxa"/>
              <w:bottom w:w="30" w:type="dxa"/>
              <w:right w:w="60" w:type="dxa"/>
            </w:tcMar>
            <w:vAlign w:val="center"/>
            <w:hideMark/>
          </w:tcPr>
          <w:p w:rsidR="00EB20D9" w:rsidRPr="007E62AC" w:rsidRDefault="00EB20D9" w:rsidP="00247A69">
            <w:pPr>
              <w:rPr>
                <w:rFonts w:ascii="Times New Roman" w:hAnsi="Times New Roman" w:cs="Times New Roman"/>
                <w:b/>
                <w:bCs/>
              </w:rPr>
            </w:pPr>
            <w:r w:rsidRPr="007E62AC">
              <w:rPr>
                <w:rFonts w:ascii="Times New Roman" w:hAnsi="Times New Roman" w:cs="Times New Roman"/>
                <w:b/>
                <w:bCs/>
              </w:rPr>
              <w:t>telefónny kontakt</w:t>
            </w:r>
          </w:p>
        </w:tc>
      </w:tr>
      <w:tr w:rsidR="00EB20D9" w:rsidRPr="007E62AC" w:rsidTr="00247A69">
        <w:tc>
          <w:tcPr>
            <w:tcW w:w="0" w:type="auto"/>
            <w:tcBorders>
              <w:top w:val="single" w:sz="6" w:space="0" w:color="auto"/>
              <w:left w:val="single" w:sz="6" w:space="0" w:color="auto"/>
              <w:bottom w:val="single" w:sz="6" w:space="0" w:color="auto"/>
              <w:right w:val="single" w:sz="6" w:space="0" w:color="auto"/>
            </w:tcBorders>
            <w:shd w:val="clear" w:color="auto" w:fill="F0F0F0"/>
            <w:tcMar>
              <w:top w:w="30" w:type="dxa"/>
              <w:left w:w="60" w:type="dxa"/>
              <w:bottom w:w="30" w:type="dxa"/>
              <w:right w:w="60" w:type="dxa"/>
            </w:tcMar>
            <w:vAlign w:val="center"/>
            <w:hideMark/>
          </w:tcPr>
          <w:p w:rsidR="00EB20D9" w:rsidRPr="007E62AC" w:rsidRDefault="00EB20D9" w:rsidP="00247A69">
            <w:pPr>
              <w:rPr>
                <w:rFonts w:ascii="Times New Roman" w:hAnsi="Times New Roman" w:cs="Times New Roman"/>
                <w:b/>
              </w:rPr>
            </w:pPr>
            <w:r w:rsidRPr="007E62AC">
              <w:rPr>
                <w:rFonts w:ascii="Times New Roman" w:hAnsi="Times New Roman" w:cs="Times New Roman"/>
                <w:b/>
              </w:rPr>
              <w:t>Komisia finančná a správy majetku</w:t>
            </w:r>
          </w:p>
        </w:tc>
        <w:tc>
          <w:tcPr>
            <w:tcW w:w="0" w:type="auto"/>
            <w:tcBorders>
              <w:top w:val="single" w:sz="6" w:space="0" w:color="auto"/>
              <w:left w:val="single" w:sz="6" w:space="0" w:color="auto"/>
              <w:bottom w:val="single" w:sz="6" w:space="0" w:color="auto"/>
              <w:right w:val="single" w:sz="6" w:space="0" w:color="auto"/>
            </w:tcBorders>
            <w:shd w:val="clear" w:color="auto" w:fill="F0F0F0"/>
            <w:tcMar>
              <w:top w:w="30" w:type="dxa"/>
              <w:left w:w="60" w:type="dxa"/>
              <w:bottom w:w="30" w:type="dxa"/>
              <w:right w:w="60" w:type="dxa"/>
            </w:tcMar>
            <w:vAlign w:val="center"/>
            <w:hideMark/>
          </w:tcPr>
          <w:p w:rsidR="00EB20D9" w:rsidRPr="007E62AC" w:rsidRDefault="00EB20D9" w:rsidP="00247A69">
            <w:pPr>
              <w:rPr>
                <w:rFonts w:ascii="Times New Roman" w:hAnsi="Times New Roman" w:cs="Times New Roman"/>
                <w:b/>
              </w:rPr>
            </w:pPr>
            <w:r w:rsidRPr="007E62AC">
              <w:rPr>
                <w:rFonts w:ascii="Times New Roman" w:hAnsi="Times New Roman" w:cs="Times New Roman"/>
                <w:b/>
              </w:rPr>
              <w:t>Helena Bednárová</w:t>
            </w:r>
          </w:p>
        </w:tc>
        <w:tc>
          <w:tcPr>
            <w:tcW w:w="0" w:type="auto"/>
            <w:tcBorders>
              <w:top w:val="single" w:sz="6" w:space="0" w:color="auto"/>
              <w:left w:val="single" w:sz="6" w:space="0" w:color="auto"/>
              <w:bottom w:val="single" w:sz="6" w:space="0" w:color="auto"/>
              <w:right w:val="single" w:sz="6" w:space="0" w:color="auto"/>
            </w:tcBorders>
            <w:shd w:val="clear" w:color="auto" w:fill="F0F0F0"/>
            <w:tcMar>
              <w:top w:w="30" w:type="dxa"/>
              <w:left w:w="60" w:type="dxa"/>
              <w:bottom w:w="30" w:type="dxa"/>
              <w:right w:w="60" w:type="dxa"/>
            </w:tcMar>
            <w:vAlign w:val="center"/>
            <w:hideMark/>
          </w:tcPr>
          <w:p w:rsidR="00EB20D9" w:rsidRPr="007E62AC" w:rsidRDefault="00EB20D9" w:rsidP="00247A69">
            <w:pPr>
              <w:rPr>
                <w:rFonts w:ascii="Times New Roman" w:hAnsi="Times New Roman" w:cs="Times New Roman"/>
                <w:b/>
              </w:rPr>
            </w:pPr>
            <w:r w:rsidRPr="007E62AC">
              <w:rPr>
                <w:rFonts w:ascii="Times New Roman" w:hAnsi="Times New Roman" w:cs="Times New Roman"/>
                <w:b/>
              </w:rPr>
              <w:t> </w:t>
            </w:r>
          </w:p>
        </w:tc>
        <w:tc>
          <w:tcPr>
            <w:tcW w:w="0" w:type="auto"/>
            <w:tcBorders>
              <w:top w:val="single" w:sz="6" w:space="0" w:color="auto"/>
              <w:left w:val="single" w:sz="6" w:space="0" w:color="auto"/>
              <w:bottom w:val="single" w:sz="6" w:space="0" w:color="auto"/>
              <w:right w:val="single" w:sz="6" w:space="0" w:color="auto"/>
            </w:tcBorders>
            <w:shd w:val="clear" w:color="auto" w:fill="F0F0F0"/>
            <w:tcMar>
              <w:top w:w="30" w:type="dxa"/>
              <w:left w:w="60" w:type="dxa"/>
              <w:bottom w:w="30" w:type="dxa"/>
              <w:right w:w="60" w:type="dxa"/>
            </w:tcMar>
            <w:vAlign w:val="center"/>
            <w:hideMark/>
          </w:tcPr>
          <w:p w:rsidR="00EB20D9" w:rsidRPr="007E62AC" w:rsidRDefault="00EB20D9" w:rsidP="00247A69">
            <w:pPr>
              <w:rPr>
                <w:rFonts w:ascii="Times New Roman" w:hAnsi="Times New Roman" w:cs="Times New Roman"/>
                <w:b/>
              </w:rPr>
            </w:pPr>
            <w:r w:rsidRPr="007E62AC">
              <w:rPr>
                <w:rFonts w:ascii="Times New Roman" w:hAnsi="Times New Roman" w:cs="Times New Roman"/>
                <w:b/>
              </w:rPr>
              <w:t>0908 950 961</w:t>
            </w:r>
          </w:p>
        </w:tc>
      </w:tr>
      <w:tr w:rsidR="00EB20D9" w:rsidRPr="007E62AC" w:rsidTr="00247A69">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60" w:type="dxa"/>
              <w:bottom w:w="30" w:type="dxa"/>
              <w:right w:w="60" w:type="dxa"/>
            </w:tcMar>
            <w:vAlign w:val="center"/>
            <w:hideMark/>
          </w:tcPr>
          <w:p w:rsidR="00EB20D9" w:rsidRPr="007E62AC" w:rsidRDefault="00EB20D9" w:rsidP="00247A69">
            <w:pPr>
              <w:rPr>
                <w:rFonts w:ascii="Times New Roman" w:hAnsi="Times New Roman" w:cs="Times New Roman"/>
                <w:b/>
              </w:rPr>
            </w:pPr>
            <w:r w:rsidRPr="007E62AC">
              <w:rPr>
                <w:rFonts w:ascii="Times New Roman" w:hAnsi="Times New Roman" w:cs="Times New Roman"/>
                <w:b/>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60" w:type="dxa"/>
              <w:bottom w:w="30" w:type="dxa"/>
              <w:right w:w="60" w:type="dxa"/>
            </w:tcMar>
            <w:vAlign w:val="center"/>
            <w:hideMark/>
          </w:tcPr>
          <w:p w:rsidR="00EB20D9" w:rsidRPr="007E62AC" w:rsidRDefault="00EB20D9" w:rsidP="00247A69">
            <w:pPr>
              <w:rPr>
                <w:rFonts w:ascii="Times New Roman" w:hAnsi="Times New Roman" w:cs="Times New Roman"/>
                <w:b/>
              </w:rPr>
            </w:pPr>
            <w:r w:rsidRPr="007E62AC">
              <w:rPr>
                <w:rFonts w:ascii="Times New Roman" w:hAnsi="Times New Roman" w:cs="Times New Roman"/>
                <w:b/>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60" w:type="dxa"/>
              <w:bottom w:w="30" w:type="dxa"/>
              <w:right w:w="60" w:type="dxa"/>
            </w:tcMar>
            <w:vAlign w:val="center"/>
            <w:hideMark/>
          </w:tcPr>
          <w:p w:rsidR="00EB20D9" w:rsidRPr="007E62AC" w:rsidRDefault="00EB20D9" w:rsidP="00247A69">
            <w:pPr>
              <w:rPr>
                <w:rFonts w:ascii="Times New Roman" w:hAnsi="Times New Roman" w:cs="Times New Roman"/>
                <w:b/>
              </w:rPr>
            </w:pPr>
            <w:r w:rsidRPr="007E62AC">
              <w:rPr>
                <w:rFonts w:ascii="Times New Roman" w:hAnsi="Times New Roman" w:cs="Times New Roman"/>
                <w:b/>
              </w:rPr>
              <w:t xml:space="preserve">Tibor </w:t>
            </w:r>
            <w:proofErr w:type="spellStart"/>
            <w:r w:rsidRPr="007E62AC">
              <w:rPr>
                <w:rFonts w:ascii="Times New Roman" w:hAnsi="Times New Roman" w:cs="Times New Roman"/>
                <w:b/>
              </w:rPr>
              <w:t>Dulovič</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60" w:type="dxa"/>
              <w:bottom w:w="30" w:type="dxa"/>
              <w:right w:w="60" w:type="dxa"/>
            </w:tcMar>
            <w:vAlign w:val="center"/>
            <w:hideMark/>
          </w:tcPr>
          <w:p w:rsidR="00EB20D9" w:rsidRPr="007E62AC" w:rsidRDefault="00EB20D9" w:rsidP="00247A69">
            <w:pPr>
              <w:rPr>
                <w:rFonts w:ascii="Times New Roman" w:hAnsi="Times New Roman" w:cs="Times New Roman"/>
                <w:b/>
              </w:rPr>
            </w:pPr>
            <w:r w:rsidRPr="007E62AC">
              <w:rPr>
                <w:rFonts w:ascii="Times New Roman" w:hAnsi="Times New Roman" w:cs="Times New Roman"/>
                <w:b/>
              </w:rPr>
              <w:t> </w:t>
            </w:r>
          </w:p>
        </w:tc>
      </w:tr>
      <w:tr w:rsidR="00EB20D9" w:rsidRPr="007E62AC" w:rsidTr="00247A69">
        <w:tc>
          <w:tcPr>
            <w:tcW w:w="0" w:type="auto"/>
            <w:tcBorders>
              <w:top w:val="single" w:sz="6" w:space="0" w:color="auto"/>
              <w:left w:val="single" w:sz="6" w:space="0" w:color="auto"/>
              <w:bottom w:val="single" w:sz="6" w:space="0" w:color="auto"/>
              <w:right w:val="single" w:sz="6" w:space="0" w:color="auto"/>
            </w:tcBorders>
            <w:shd w:val="clear" w:color="auto" w:fill="F0F0F0"/>
            <w:tcMar>
              <w:top w:w="30" w:type="dxa"/>
              <w:left w:w="60" w:type="dxa"/>
              <w:bottom w:w="30" w:type="dxa"/>
              <w:right w:w="60" w:type="dxa"/>
            </w:tcMar>
            <w:vAlign w:val="center"/>
            <w:hideMark/>
          </w:tcPr>
          <w:p w:rsidR="00EB20D9" w:rsidRPr="007E62AC" w:rsidRDefault="00EB20D9" w:rsidP="00247A69">
            <w:pPr>
              <w:rPr>
                <w:rFonts w:ascii="Times New Roman" w:hAnsi="Times New Roman" w:cs="Times New Roman"/>
                <w:b/>
              </w:rPr>
            </w:pPr>
            <w:r w:rsidRPr="007E62AC">
              <w:rPr>
                <w:rFonts w:ascii="Times New Roman" w:hAnsi="Times New Roman" w:cs="Times New Roman"/>
                <w:b/>
              </w:rPr>
              <w:t> </w:t>
            </w:r>
          </w:p>
        </w:tc>
        <w:tc>
          <w:tcPr>
            <w:tcW w:w="0" w:type="auto"/>
            <w:tcBorders>
              <w:top w:val="single" w:sz="6" w:space="0" w:color="auto"/>
              <w:left w:val="single" w:sz="6" w:space="0" w:color="auto"/>
              <w:bottom w:val="single" w:sz="6" w:space="0" w:color="auto"/>
              <w:right w:val="single" w:sz="6" w:space="0" w:color="auto"/>
            </w:tcBorders>
            <w:shd w:val="clear" w:color="auto" w:fill="F0F0F0"/>
            <w:tcMar>
              <w:top w:w="30" w:type="dxa"/>
              <w:left w:w="60" w:type="dxa"/>
              <w:bottom w:w="30" w:type="dxa"/>
              <w:right w:w="60" w:type="dxa"/>
            </w:tcMar>
            <w:vAlign w:val="center"/>
            <w:hideMark/>
          </w:tcPr>
          <w:p w:rsidR="00EB20D9" w:rsidRPr="007E62AC" w:rsidRDefault="00EB20D9" w:rsidP="00247A69">
            <w:pPr>
              <w:rPr>
                <w:rFonts w:ascii="Times New Roman" w:hAnsi="Times New Roman" w:cs="Times New Roman"/>
                <w:b/>
              </w:rPr>
            </w:pPr>
            <w:r w:rsidRPr="007E62AC">
              <w:rPr>
                <w:rFonts w:ascii="Times New Roman" w:hAnsi="Times New Roman" w:cs="Times New Roman"/>
                <w:b/>
              </w:rPr>
              <w:t> </w:t>
            </w:r>
          </w:p>
        </w:tc>
        <w:tc>
          <w:tcPr>
            <w:tcW w:w="0" w:type="auto"/>
            <w:tcBorders>
              <w:top w:val="single" w:sz="6" w:space="0" w:color="auto"/>
              <w:left w:val="single" w:sz="6" w:space="0" w:color="auto"/>
              <w:bottom w:val="single" w:sz="6" w:space="0" w:color="auto"/>
              <w:right w:val="single" w:sz="6" w:space="0" w:color="auto"/>
            </w:tcBorders>
            <w:shd w:val="clear" w:color="auto" w:fill="F0F0F0"/>
            <w:tcMar>
              <w:top w:w="30" w:type="dxa"/>
              <w:left w:w="60" w:type="dxa"/>
              <w:bottom w:w="30" w:type="dxa"/>
              <w:right w:w="60" w:type="dxa"/>
            </w:tcMar>
            <w:vAlign w:val="center"/>
            <w:hideMark/>
          </w:tcPr>
          <w:p w:rsidR="00EB20D9" w:rsidRPr="007E62AC" w:rsidRDefault="00EB20D9" w:rsidP="00247A69">
            <w:pPr>
              <w:rPr>
                <w:rFonts w:ascii="Times New Roman" w:hAnsi="Times New Roman" w:cs="Times New Roman"/>
                <w:b/>
              </w:rPr>
            </w:pPr>
            <w:r w:rsidRPr="007E62AC">
              <w:rPr>
                <w:rFonts w:ascii="Times New Roman" w:hAnsi="Times New Roman" w:cs="Times New Roman"/>
                <w:b/>
              </w:rPr>
              <w:t xml:space="preserve">Ján </w:t>
            </w:r>
            <w:proofErr w:type="spellStart"/>
            <w:r w:rsidRPr="007E62AC">
              <w:rPr>
                <w:rFonts w:ascii="Times New Roman" w:hAnsi="Times New Roman" w:cs="Times New Roman"/>
                <w:b/>
              </w:rPr>
              <w:t>Gamrát</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F0F0F0"/>
            <w:tcMar>
              <w:top w:w="30" w:type="dxa"/>
              <w:left w:w="60" w:type="dxa"/>
              <w:bottom w:w="30" w:type="dxa"/>
              <w:right w:w="60" w:type="dxa"/>
            </w:tcMar>
            <w:vAlign w:val="center"/>
            <w:hideMark/>
          </w:tcPr>
          <w:p w:rsidR="00EB20D9" w:rsidRPr="007E62AC" w:rsidRDefault="00EB20D9" w:rsidP="00247A69">
            <w:pPr>
              <w:rPr>
                <w:rFonts w:ascii="Times New Roman" w:hAnsi="Times New Roman" w:cs="Times New Roman"/>
                <w:b/>
              </w:rPr>
            </w:pPr>
            <w:r w:rsidRPr="007E62AC">
              <w:rPr>
                <w:rFonts w:ascii="Times New Roman" w:hAnsi="Times New Roman" w:cs="Times New Roman"/>
                <w:b/>
              </w:rPr>
              <w:t>0904 936 598</w:t>
            </w:r>
          </w:p>
        </w:tc>
      </w:tr>
      <w:tr w:rsidR="00EB20D9" w:rsidRPr="007E62AC" w:rsidTr="00247A69">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60" w:type="dxa"/>
              <w:bottom w:w="30" w:type="dxa"/>
              <w:right w:w="60" w:type="dxa"/>
            </w:tcMar>
            <w:vAlign w:val="center"/>
            <w:hideMark/>
          </w:tcPr>
          <w:p w:rsidR="00EB20D9" w:rsidRPr="007E62AC" w:rsidRDefault="00EB20D9" w:rsidP="00247A69">
            <w:pPr>
              <w:rPr>
                <w:rFonts w:ascii="Times New Roman" w:hAnsi="Times New Roman" w:cs="Times New Roman"/>
                <w:b/>
              </w:rPr>
            </w:pPr>
            <w:r w:rsidRPr="007E62AC">
              <w:rPr>
                <w:rFonts w:ascii="Times New Roman" w:hAnsi="Times New Roman" w:cs="Times New Roman"/>
                <w:b/>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60" w:type="dxa"/>
              <w:bottom w:w="30" w:type="dxa"/>
              <w:right w:w="60" w:type="dxa"/>
            </w:tcMar>
            <w:vAlign w:val="center"/>
            <w:hideMark/>
          </w:tcPr>
          <w:p w:rsidR="00EB20D9" w:rsidRPr="007E62AC" w:rsidRDefault="00EB20D9" w:rsidP="00247A69">
            <w:pPr>
              <w:rPr>
                <w:rFonts w:ascii="Times New Roman" w:hAnsi="Times New Roman" w:cs="Times New Roman"/>
                <w:b/>
              </w:rPr>
            </w:pPr>
            <w:r w:rsidRPr="007E62AC">
              <w:rPr>
                <w:rFonts w:ascii="Times New Roman" w:hAnsi="Times New Roman" w:cs="Times New Roman"/>
                <w:b/>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60" w:type="dxa"/>
              <w:bottom w:w="30" w:type="dxa"/>
              <w:right w:w="60" w:type="dxa"/>
            </w:tcMar>
            <w:vAlign w:val="center"/>
            <w:hideMark/>
          </w:tcPr>
          <w:p w:rsidR="00EB20D9" w:rsidRPr="007E62AC" w:rsidRDefault="00EB20D9" w:rsidP="00247A69">
            <w:pPr>
              <w:rPr>
                <w:rFonts w:ascii="Times New Roman" w:hAnsi="Times New Roman" w:cs="Times New Roman"/>
                <w:b/>
              </w:rPr>
            </w:pPr>
            <w:proofErr w:type="spellStart"/>
            <w:r w:rsidRPr="007E62AC">
              <w:rPr>
                <w:rFonts w:ascii="Times New Roman" w:hAnsi="Times New Roman" w:cs="Times New Roman"/>
                <w:b/>
              </w:rPr>
              <w:t>Ing.Godina</w:t>
            </w:r>
            <w:proofErr w:type="spellEnd"/>
            <w:r w:rsidRPr="007E62AC">
              <w:rPr>
                <w:rFonts w:ascii="Times New Roman" w:hAnsi="Times New Roman" w:cs="Times New Roman"/>
                <w:b/>
              </w:rPr>
              <w:t xml:space="preserve"> Ján</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60" w:type="dxa"/>
              <w:bottom w:w="30" w:type="dxa"/>
              <w:right w:w="60" w:type="dxa"/>
            </w:tcMar>
            <w:vAlign w:val="center"/>
            <w:hideMark/>
          </w:tcPr>
          <w:p w:rsidR="00EB20D9" w:rsidRPr="007E62AC" w:rsidRDefault="00EB20D9" w:rsidP="00247A69">
            <w:pPr>
              <w:rPr>
                <w:rFonts w:ascii="Times New Roman" w:hAnsi="Times New Roman" w:cs="Times New Roman"/>
                <w:b/>
              </w:rPr>
            </w:pPr>
            <w:r w:rsidRPr="007E62AC">
              <w:rPr>
                <w:rFonts w:ascii="Times New Roman" w:hAnsi="Times New Roman" w:cs="Times New Roman"/>
                <w:b/>
              </w:rPr>
              <w:t>0917 656 141</w:t>
            </w:r>
          </w:p>
        </w:tc>
      </w:tr>
      <w:tr w:rsidR="00EB20D9" w:rsidRPr="007E62AC" w:rsidTr="00247A69">
        <w:tc>
          <w:tcPr>
            <w:tcW w:w="0" w:type="auto"/>
            <w:tcBorders>
              <w:top w:val="single" w:sz="6" w:space="0" w:color="auto"/>
              <w:left w:val="single" w:sz="6" w:space="0" w:color="auto"/>
              <w:bottom w:val="single" w:sz="6" w:space="0" w:color="auto"/>
              <w:right w:val="single" w:sz="6" w:space="0" w:color="auto"/>
            </w:tcBorders>
            <w:shd w:val="clear" w:color="auto" w:fill="F0F0F0"/>
            <w:tcMar>
              <w:top w:w="30" w:type="dxa"/>
              <w:left w:w="60" w:type="dxa"/>
              <w:bottom w:w="30" w:type="dxa"/>
              <w:right w:w="60" w:type="dxa"/>
            </w:tcMar>
            <w:vAlign w:val="center"/>
            <w:hideMark/>
          </w:tcPr>
          <w:p w:rsidR="00EB20D9" w:rsidRPr="007E62AC" w:rsidRDefault="00EB20D9" w:rsidP="00247A69">
            <w:pPr>
              <w:rPr>
                <w:rFonts w:ascii="Times New Roman" w:hAnsi="Times New Roman" w:cs="Times New Roman"/>
                <w:b/>
              </w:rPr>
            </w:pPr>
            <w:r w:rsidRPr="007E62AC">
              <w:rPr>
                <w:rFonts w:ascii="Times New Roman" w:hAnsi="Times New Roman" w:cs="Times New Roman"/>
                <w:b/>
              </w:rPr>
              <w:t>Komisia kultúry</w:t>
            </w:r>
          </w:p>
        </w:tc>
        <w:tc>
          <w:tcPr>
            <w:tcW w:w="0" w:type="auto"/>
            <w:tcBorders>
              <w:top w:val="single" w:sz="6" w:space="0" w:color="auto"/>
              <w:left w:val="single" w:sz="6" w:space="0" w:color="auto"/>
              <w:bottom w:val="single" w:sz="6" w:space="0" w:color="auto"/>
              <w:right w:val="single" w:sz="6" w:space="0" w:color="auto"/>
            </w:tcBorders>
            <w:shd w:val="clear" w:color="auto" w:fill="F0F0F0"/>
            <w:tcMar>
              <w:top w:w="30" w:type="dxa"/>
              <w:left w:w="60" w:type="dxa"/>
              <w:bottom w:w="30" w:type="dxa"/>
              <w:right w:w="60" w:type="dxa"/>
            </w:tcMar>
            <w:vAlign w:val="center"/>
            <w:hideMark/>
          </w:tcPr>
          <w:p w:rsidR="00EB20D9" w:rsidRPr="007E62AC" w:rsidRDefault="00EB20D9" w:rsidP="00247A69">
            <w:pPr>
              <w:rPr>
                <w:rFonts w:ascii="Times New Roman" w:hAnsi="Times New Roman" w:cs="Times New Roman"/>
                <w:b/>
              </w:rPr>
            </w:pPr>
            <w:r w:rsidRPr="007E62AC">
              <w:rPr>
                <w:rFonts w:ascii="Times New Roman" w:hAnsi="Times New Roman" w:cs="Times New Roman"/>
                <w:b/>
              </w:rPr>
              <w:t>Stanislav Vojtko</w:t>
            </w:r>
          </w:p>
        </w:tc>
        <w:tc>
          <w:tcPr>
            <w:tcW w:w="0" w:type="auto"/>
            <w:tcBorders>
              <w:top w:val="single" w:sz="6" w:space="0" w:color="auto"/>
              <w:left w:val="single" w:sz="6" w:space="0" w:color="auto"/>
              <w:bottom w:val="single" w:sz="6" w:space="0" w:color="auto"/>
              <w:right w:val="single" w:sz="6" w:space="0" w:color="auto"/>
            </w:tcBorders>
            <w:shd w:val="clear" w:color="auto" w:fill="F0F0F0"/>
            <w:tcMar>
              <w:top w:w="30" w:type="dxa"/>
              <w:left w:w="60" w:type="dxa"/>
              <w:bottom w:w="30" w:type="dxa"/>
              <w:right w:w="60" w:type="dxa"/>
            </w:tcMar>
            <w:vAlign w:val="center"/>
            <w:hideMark/>
          </w:tcPr>
          <w:p w:rsidR="00EB20D9" w:rsidRPr="007E62AC" w:rsidRDefault="00EB20D9" w:rsidP="00247A69">
            <w:pPr>
              <w:rPr>
                <w:rFonts w:ascii="Times New Roman" w:hAnsi="Times New Roman" w:cs="Times New Roman"/>
                <w:b/>
              </w:rPr>
            </w:pPr>
            <w:r w:rsidRPr="007E62AC">
              <w:rPr>
                <w:rFonts w:ascii="Times New Roman" w:hAnsi="Times New Roman" w:cs="Times New Roman"/>
                <w:b/>
              </w:rPr>
              <w:t> </w:t>
            </w:r>
          </w:p>
        </w:tc>
        <w:tc>
          <w:tcPr>
            <w:tcW w:w="0" w:type="auto"/>
            <w:tcBorders>
              <w:top w:val="single" w:sz="6" w:space="0" w:color="auto"/>
              <w:left w:val="single" w:sz="6" w:space="0" w:color="auto"/>
              <w:bottom w:val="single" w:sz="6" w:space="0" w:color="auto"/>
              <w:right w:val="single" w:sz="6" w:space="0" w:color="auto"/>
            </w:tcBorders>
            <w:shd w:val="clear" w:color="auto" w:fill="F0F0F0"/>
            <w:tcMar>
              <w:top w:w="30" w:type="dxa"/>
              <w:left w:w="60" w:type="dxa"/>
              <w:bottom w:w="30" w:type="dxa"/>
              <w:right w:w="60" w:type="dxa"/>
            </w:tcMar>
            <w:vAlign w:val="center"/>
            <w:hideMark/>
          </w:tcPr>
          <w:p w:rsidR="00EB20D9" w:rsidRPr="007E62AC" w:rsidRDefault="00EB20D9" w:rsidP="00247A69">
            <w:pPr>
              <w:rPr>
                <w:rFonts w:ascii="Times New Roman" w:hAnsi="Times New Roman" w:cs="Times New Roman"/>
                <w:b/>
              </w:rPr>
            </w:pPr>
            <w:r w:rsidRPr="007E62AC">
              <w:rPr>
                <w:rFonts w:ascii="Times New Roman" w:hAnsi="Times New Roman" w:cs="Times New Roman"/>
                <w:b/>
              </w:rPr>
              <w:t>0915 073 513</w:t>
            </w:r>
          </w:p>
        </w:tc>
      </w:tr>
      <w:tr w:rsidR="00EB20D9" w:rsidRPr="007E62AC" w:rsidTr="00247A69">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60" w:type="dxa"/>
              <w:bottom w:w="30" w:type="dxa"/>
              <w:right w:w="60" w:type="dxa"/>
            </w:tcMar>
            <w:vAlign w:val="center"/>
            <w:hideMark/>
          </w:tcPr>
          <w:p w:rsidR="00EB20D9" w:rsidRPr="007E62AC" w:rsidRDefault="00EB20D9" w:rsidP="00247A69">
            <w:pPr>
              <w:rPr>
                <w:rFonts w:ascii="Times New Roman" w:hAnsi="Times New Roman" w:cs="Times New Roman"/>
                <w:b/>
              </w:rPr>
            </w:pPr>
            <w:r w:rsidRPr="007E62AC">
              <w:rPr>
                <w:rFonts w:ascii="Times New Roman" w:hAnsi="Times New Roman" w:cs="Times New Roman"/>
                <w:b/>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60" w:type="dxa"/>
              <w:bottom w:w="30" w:type="dxa"/>
              <w:right w:w="60" w:type="dxa"/>
            </w:tcMar>
            <w:vAlign w:val="center"/>
            <w:hideMark/>
          </w:tcPr>
          <w:p w:rsidR="00EB20D9" w:rsidRPr="007E62AC" w:rsidRDefault="00EB20D9" w:rsidP="00247A69">
            <w:pPr>
              <w:rPr>
                <w:rFonts w:ascii="Times New Roman" w:hAnsi="Times New Roman" w:cs="Times New Roman"/>
                <w:b/>
              </w:rPr>
            </w:pPr>
            <w:r w:rsidRPr="007E62AC">
              <w:rPr>
                <w:rFonts w:ascii="Times New Roman" w:hAnsi="Times New Roman" w:cs="Times New Roman"/>
                <w:b/>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60" w:type="dxa"/>
              <w:bottom w:w="30" w:type="dxa"/>
              <w:right w:w="60" w:type="dxa"/>
            </w:tcMar>
            <w:vAlign w:val="center"/>
            <w:hideMark/>
          </w:tcPr>
          <w:p w:rsidR="00EB20D9" w:rsidRPr="007E62AC" w:rsidRDefault="00EB20D9" w:rsidP="00247A69">
            <w:pPr>
              <w:rPr>
                <w:rFonts w:ascii="Times New Roman" w:hAnsi="Times New Roman" w:cs="Times New Roman"/>
                <w:b/>
              </w:rPr>
            </w:pPr>
            <w:r w:rsidRPr="007E62AC">
              <w:rPr>
                <w:rFonts w:ascii="Times New Roman" w:hAnsi="Times New Roman" w:cs="Times New Roman"/>
                <w:b/>
              </w:rPr>
              <w:t xml:space="preserve">Gabriel </w:t>
            </w:r>
            <w:proofErr w:type="spellStart"/>
            <w:r w:rsidRPr="007E62AC">
              <w:rPr>
                <w:rFonts w:ascii="Times New Roman" w:hAnsi="Times New Roman" w:cs="Times New Roman"/>
                <w:b/>
              </w:rPr>
              <w:t>Gordan</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60" w:type="dxa"/>
              <w:bottom w:w="30" w:type="dxa"/>
              <w:right w:w="60" w:type="dxa"/>
            </w:tcMar>
            <w:vAlign w:val="center"/>
            <w:hideMark/>
          </w:tcPr>
          <w:p w:rsidR="00EB20D9" w:rsidRPr="007E62AC" w:rsidRDefault="00EB20D9" w:rsidP="00247A69">
            <w:pPr>
              <w:rPr>
                <w:rFonts w:ascii="Times New Roman" w:hAnsi="Times New Roman" w:cs="Times New Roman"/>
                <w:b/>
              </w:rPr>
            </w:pPr>
            <w:r w:rsidRPr="007E62AC">
              <w:rPr>
                <w:rFonts w:ascii="Times New Roman" w:hAnsi="Times New Roman" w:cs="Times New Roman"/>
                <w:b/>
              </w:rPr>
              <w:t>0915 211 916</w:t>
            </w:r>
          </w:p>
        </w:tc>
      </w:tr>
      <w:tr w:rsidR="00EB20D9" w:rsidRPr="007E62AC" w:rsidTr="00247A69">
        <w:tc>
          <w:tcPr>
            <w:tcW w:w="0" w:type="auto"/>
            <w:tcBorders>
              <w:top w:val="single" w:sz="6" w:space="0" w:color="auto"/>
              <w:left w:val="single" w:sz="6" w:space="0" w:color="auto"/>
              <w:bottom w:val="single" w:sz="6" w:space="0" w:color="auto"/>
              <w:right w:val="single" w:sz="6" w:space="0" w:color="auto"/>
            </w:tcBorders>
            <w:shd w:val="clear" w:color="auto" w:fill="F0F0F0"/>
            <w:tcMar>
              <w:top w:w="30" w:type="dxa"/>
              <w:left w:w="60" w:type="dxa"/>
              <w:bottom w:w="30" w:type="dxa"/>
              <w:right w:w="60" w:type="dxa"/>
            </w:tcMar>
            <w:vAlign w:val="center"/>
            <w:hideMark/>
          </w:tcPr>
          <w:p w:rsidR="00EB20D9" w:rsidRPr="007E62AC" w:rsidRDefault="00EB20D9" w:rsidP="00247A69">
            <w:pPr>
              <w:rPr>
                <w:rFonts w:ascii="Times New Roman" w:hAnsi="Times New Roman" w:cs="Times New Roman"/>
                <w:b/>
              </w:rPr>
            </w:pPr>
            <w:r w:rsidRPr="007E62AC">
              <w:rPr>
                <w:rFonts w:ascii="Times New Roman" w:hAnsi="Times New Roman" w:cs="Times New Roman"/>
                <w:b/>
              </w:rPr>
              <w:t> </w:t>
            </w:r>
          </w:p>
        </w:tc>
        <w:tc>
          <w:tcPr>
            <w:tcW w:w="0" w:type="auto"/>
            <w:tcBorders>
              <w:top w:val="single" w:sz="6" w:space="0" w:color="auto"/>
              <w:left w:val="single" w:sz="6" w:space="0" w:color="auto"/>
              <w:bottom w:val="single" w:sz="6" w:space="0" w:color="auto"/>
              <w:right w:val="single" w:sz="6" w:space="0" w:color="auto"/>
            </w:tcBorders>
            <w:shd w:val="clear" w:color="auto" w:fill="F0F0F0"/>
            <w:tcMar>
              <w:top w:w="30" w:type="dxa"/>
              <w:left w:w="60" w:type="dxa"/>
              <w:bottom w:w="30" w:type="dxa"/>
              <w:right w:w="60" w:type="dxa"/>
            </w:tcMar>
            <w:vAlign w:val="center"/>
            <w:hideMark/>
          </w:tcPr>
          <w:p w:rsidR="00EB20D9" w:rsidRPr="007E62AC" w:rsidRDefault="00EB20D9" w:rsidP="00247A69">
            <w:pPr>
              <w:rPr>
                <w:rFonts w:ascii="Times New Roman" w:hAnsi="Times New Roman" w:cs="Times New Roman"/>
                <w:b/>
              </w:rPr>
            </w:pPr>
            <w:r w:rsidRPr="007E62AC">
              <w:rPr>
                <w:rFonts w:ascii="Times New Roman" w:hAnsi="Times New Roman" w:cs="Times New Roman"/>
                <w:b/>
              </w:rPr>
              <w:t> </w:t>
            </w:r>
          </w:p>
        </w:tc>
        <w:tc>
          <w:tcPr>
            <w:tcW w:w="0" w:type="auto"/>
            <w:tcBorders>
              <w:top w:val="single" w:sz="6" w:space="0" w:color="auto"/>
              <w:left w:val="single" w:sz="6" w:space="0" w:color="auto"/>
              <w:bottom w:val="single" w:sz="6" w:space="0" w:color="auto"/>
              <w:right w:val="single" w:sz="6" w:space="0" w:color="auto"/>
            </w:tcBorders>
            <w:shd w:val="clear" w:color="auto" w:fill="F0F0F0"/>
            <w:tcMar>
              <w:top w:w="30" w:type="dxa"/>
              <w:left w:w="60" w:type="dxa"/>
              <w:bottom w:w="30" w:type="dxa"/>
              <w:right w:w="60" w:type="dxa"/>
            </w:tcMar>
            <w:vAlign w:val="center"/>
            <w:hideMark/>
          </w:tcPr>
          <w:p w:rsidR="00EB20D9" w:rsidRPr="007E62AC" w:rsidRDefault="00EB20D9" w:rsidP="00247A69">
            <w:pPr>
              <w:rPr>
                <w:rFonts w:ascii="Times New Roman" w:hAnsi="Times New Roman" w:cs="Times New Roman"/>
                <w:b/>
              </w:rPr>
            </w:pPr>
            <w:r w:rsidRPr="007E62AC">
              <w:rPr>
                <w:rFonts w:ascii="Times New Roman" w:hAnsi="Times New Roman" w:cs="Times New Roman"/>
                <w:b/>
              </w:rPr>
              <w:t xml:space="preserve">Michal </w:t>
            </w:r>
            <w:proofErr w:type="spellStart"/>
            <w:r w:rsidRPr="007E62AC">
              <w:rPr>
                <w:rFonts w:ascii="Times New Roman" w:hAnsi="Times New Roman" w:cs="Times New Roman"/>
                <w:b/>
              </w:rPr>
              <w:t>Kopčík</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F0F0F0"/>
            <w:tcMar>
              <w:top w:w="30" w:type="dxa"/>
              <w:left w:w="60" w:type="dxa"/>
              <w:bottom w:w="30" w:type="dxa"/>
              <w:right w:w="60" w:type="dxa"/>
            </w:tcMar>
            <w:vAlign w:val="center"/>
            <w:hideMark/>
          </w:tcPr>
          <w:p w:rsidR="00EB20D9" w:rsidRPr="007E62AC" w:rsidRDefault="00EB20D9" w:rsidP="00247A69">
            <w:pPr>
              <w:rPr>
                <w:rFonts w:ascii="Times New Roman" w:hAnsi="Times New Roman" w:cs="Times New Roman"/>
                <w:b/>
              </w:rPr>
            </w:pPr>
            <w:r w:rsidRPr="007E62AC">
              <w:rPr>
                <w:rFonts w:ascii="Times New Roman" w:hAnsi="Times New Roman" w:cs="Times New Roman"/>
                <w:b/>
              </w:rPr>
              <w:t> </w:t>
            </w:r>
          </w:p>
        </w:tc>
      </w:tr>
      <w:tr w:rsidR="00EB20D9" w:rsidRPr="007E62AC" w:rsidTr="00247A69">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60" w:type="dxa"/>
              <w:bottom w:w="30" w:type="dxa"/>
              <w:right w:w="60" w:type="dxa"/>
            </w:tcMar>
            <w:vAlign w:val="center"/>
            <w:hideMark/>
          </w:tcPr>
          <w:p w:rsidR="00EB20D9" w:rsidRPr="007E62AC" w:rsidRDefault="00EB20D9" w:rsidP="00247A69">
            <w:pPr>
              <w:rPr>
                <w:rFonts w:ascii="Times New Roman" w:hAnsi="Times New Roman" w:cs="Times New Roman"/>
                <w:b/>
              </w:rPr>
            </w:pPr>
            <w:r w:rsidRPr="007E62AC">
              <w:rPr>
                <w:rFonts w:ascii="Times New Roman" w:hAnsi="Times New Roman" w:cs="Times New Roman"/>
                <w:b/>
              </w:rPr>
              <w:t>Komisia sociálnych vecí</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60" w:type="dxa"/>
              <w:bottom w:w="30" w:type="dxa"/>
              <w:right w:w="60" w:type="dxa"/>
            </w:tcMar>
            <w:vAlign w:val="center"/>
            <w:hideMark/>
          </w:tcPr>
          <w:p w:rsidR="00EB20D9" w:rsidRPr="007E62AC" w:rsidRDefault="00EB20D9" w:rsidP="00247A69">
            <w:pPr>
              <w:rPr>
                <w:rFonts w:ascii="Times New Roman" w:hAnsi="Times New Roman" w:cs="Times New Roman"/>
                <w:b/>
              </w:rPr>
            </w:pPr>
            <w:r w:rsidRPr="007E62AC">
              <w:rPr>
                <w:rFonts w:ascii="Times New Roman" w:hAnsi="Times New Roman" w:cs="Times New Roman"/>
                <w:b/>
              </w:rPr>
              <w:t>Štefan Pereš</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60" w:type="dxa"/>
              <w:bottom w:w="30" w:type="dxa"/>
              <w:right w:w="60" w:type="dxa"/>
            </w:tcMar>
            <w:vAlign w:val="center"/>
            <w:hideMark/>
          </w:tcPr>
          <w:p w:rsidR="00EB20D9" w:rsidRPr="007E62AC" w:rsidRDefault="00EB20D9" w:rsidP="00247A69">
            <w:pPr>
              <w:rPr>
                <w:rFonts w:ascii="Times New Roman" w:hAnsi="Times New Roman" w:cs="Times New Roman"/>
                <w:b/>
              </w:rPr>
            </w:pPr>
            <w:r w:rsidRPr="007E62AC">
              <w:rPr>
                <w:rFonts w:ascii="Times New Roman" w:hAnsi="Times New Roman" w:cs="Times New Roman"/>
                <w:b/>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60" w:type="dxa"/>
              <w:bottom w:w="30" w:type="dxa"/>
              <w:right w:w="60" w:type="dxa"/>
            </w:tcMar>
            <w:vAlign w:val="center"/>
            <w:hideMark/>
          </w:tcPr>
          <w:p w:rsidR="00EB20D9" w:rsidRPr="007E62AC" w:rsidRDefault="00EB20D9" w:rsidP="00247A69">
            <w:pPr>
              <w:rPr>
                <w:rFonts w:ascii="Times New Roman" w:hAnsi="Times New Roman" w:cs="Times New Roman"/>
                <w:b/>
              </w:rPr>
            </w:pPr>
            <w:r w:rsidRPr="007E62AC">
              <w:rPr>
                <w:rFonts w:ascii="Times New Roman" w:hAnsi="Times New Roman" w:cs="Times New Roman"/>
                <w:b/>
              </w:rPr>
              <w:t>0918 851 766</w:t>
            </w:r>
          </w:p>
        </w:tc>
      </w:tr>
      <w:tr w:rsidR="00EB20D9" w:rsidRPr="007E62AC" w:rsidTr="00247A69">
        <w:tc>
          <w:tcPr>
            <w:tcW w:w="0" w:type="auto"/>
            <w:tcBorders>
              <w:top w:val="single" w:sz="6" w:space="0" w:color="auto"/>
              <w:left w:val="single" w:sz="6" w:space="0" w:color="auto"/>
              <w:bottom w:val="single" w:sz="6" w:space="0" w:color="auto"/>
              <w:right w:val="single" w:sz="6" w:space="0" w:color="auto"/>
            </w:tcBorders>
            <w:shd w:val="clear" w:color="auto" w:fill="F0F0F0"/>
            <w:tcMar>
              <w:top w:w="30" w:type="dxa"/>
              <w:left w:w="60" w:type="dxa"/>
              <w:bottom w:w="30" w:type="dxa"/>
              <w:right w:w="60" w:type="dxa"/>
            </w:tcMar>
            <w:vAlign w:val="center"/>
            <w:hideMark/>
          </w:tcPr>
          <w:p w:rsidR="00EB20D9" w:rsidRPr="007E62AC" w:rsidRDefault="00EB20D9" w:rsidP="00247A69">
            <w:pPr>
              <w:rPr>
                <w:rFonts w:ascii="Times New Roman" w:hAnsi="Times New Roman" w:cs="Times New Roman"/>
                <w:b/>
              </w:rPr>
            </w:pPr>
            <w:r w:rsidRPr="007E62AC">
              <w:rPr>
                <w:rFonts w:ascii="Times New Roman" w:hAnsi="Times New Roman" w:cs="Times New Roman"/>
                <w:b/>
              </w:rPr>
              <w:t> </w:t>
            </w:r>
          </w:p>
        </w:tc>
        <w:tc>
          <w:tcPr>
            <w:tcW w:w="0" w:type="auto"/>
            <w:tcBorders>
              <w:top w:val="single" w:sz="6" w:space="0" w:color="auto"/>
              <w:left w:val="single" w:sz="6" w:space="0" w:color="auto"/>
              <w:bottom w:val="single" w:sz="6" w:space="0" w:color="auto"/>
              <w:right w:val="single" w:sz="6" w:space="0" w:color="auto"/>
            </w:tcBorders>
            <w:shd w:val="clear" w:color="auto" w:fill="F0F0F0"/>
            <w:tcMar>
              <w:top w:w="30" w:type="dxa"/>
              <w:left w:w="60" w:type="dxa"/>
              <w:bottom w:w="30" w:type="dxa"/>
              <w:right w:w="60" w:type="dxa"/>
            </w:tcMar>
            <w:vAlign w:val="center"/>
            <w:hideMark/>
          </w:tcPr>
          <w:p w:rsidR="00EB20D9" w:rsidRPr="007E62AC" w:rsidRDefault="00EB20D9" w:rsidP="00247A69">
            <w:pPr>
              <w:rPr>
                <w:rFonts w:ascii="Times New Roman" w:hAnsi="Times New Roman" w:cs="Times New Roman"/>
                <w:b/>
              </w:rPr>
            </w:pPr>
            <w:r w:rsidRPr="007E62AC">
              <w:rPr>
                <w:rFonts w:ascii="Times New Roman" w:hAnsi="Times New Roman" w:cs="Times New Roman"/>
                <w:b/>
              </w:rPr>
              <w:t> </w:t>
            </w:r>
          </w:p>
        </w:tc>
        <w:tc>
          <w:tcPr>
            <w:tcW w:w="0" w:type="auto"/>
            <w:tcBorders>
              <w:top w:val="single" w:sz="6" w:space="0" w:color="auto"/>
              <w:left w:val="single" w:sz="6" w:space="0" w:color="auto"/>
              <w:bottom w:val="single" w:sz="6" w:space="0" w:color="auto"/>
              <w:right w:val="single" w:sz="6" w:space="0" w:color="auto"/>
            </w:tcBorders>
            <w:shd w:val="clear" w:color="auto" w:fill="F0F0F0"/>
            <w:tcMar>
              <w:top w:w="30" w:type="dxa"/>
              <w:left w:w="60" w:type="dxa"/>
              <w:bottom w:w="30" w:type="dxa"/>
              <w:right w:w="60" w:type="dxa"/>
            </w:tcMar>
            <w:vAlign w:val="center"/>
            <w:hideMark/>
          </w:tcPr>
          <w:p w:rsidR="00EB20D9" w:rsidRPr="007E62AC" w:rsidRDefault="00EB20D9" w:rsidP="00247A69">
            <w:pPr>
              <w:rPr>
                <w:rFonts w:ascii="Times New Roman" w:hAnsi="Times New Roman" w:cs="Times New Roman"/>
                <w:b/>
              </w:rPr>
            </w:pPr>
            <w:r w:rsidRPr="007E62AC">
              <w:rPr>
                <w:rFonts w:ascii="Times New Roman" w:hAnsi="Times New Roman" w:cs="Times New Roman"/>
                <w:b/>
              </w:rPr>
              <w:t>Emília Lacková</w:t>
            </w:r>
          </w:p>
        </w:tc>
        <w:tc>
          <w:tcPr>
            <w:tcW w:w="0" w:type="auto"/>
            <w:tcBorders>
              <w:top w:val="single" w:sz="6" w:space="0" w:color="auto"/>
              <w:left w:val="single" w:sz="6" w:space="0" w:color="auto"/>
              <w:bottom w:val="single" w:sz="6" w:space="0" w:color="auto"/>
              <w:right w:val="single" w:sz="6" w:space="0" w:color="auto"/>
            </w:tcBorders>
            <w:shd w:val="clear" w:color="auto" w:fill="F0F0F0"/>
            <w:tcMar>
              <w:top w:w="30" w:type="dxa"/>
              <w:left w:w="60" w:type="dxa"/>
              <w:bottom w:w="30" w:type="dxa"/>
              <w:right w:w="60" w:type="dxa"/>
            </w:tcMar>
            <w:vAlign w:val="center"/>
            <w:hideMark/>
          </w:tcPr>
          <w:p w:rsidR="00EB20D9" w:rsidRPr="007E62AC" w:rsidRDefault="00EB20D9" w:rsidP="00247A69">
            <w:pPr>
              <w:rPr>
                <w:rFonts w:ascii="Times New Roman" w:hAnsi="Times New Roman" w:cs="Times New Roman"/>
                <w:b/>
              </w:rPr>
            </w:pPr>
            <w:r w:rsidRPr="007E62AC">
              <w:rPr>
                <w:rFonts w:ascii="Times New Roman" w:hAnsi="Times New Roman" w:cs="Times New Roman"/>
                <w:b/>
              </w:rPr>
              <w:t>0905 185 176</w:t>
            </w:r>
          </w:p>
        </w:tc>
      </w:tr>
      <w:tr w:rsidR="00EB20D9" w:rsidRPr="007E62AC" w:rsidTr="00247A69">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60" w:type="dxa"/>
              <w:bottom w:w="30" w:type="dxa"/>
              <w:right w:w="60" w:type="dxa"/>
            </w:tcMar>
            <w:vAlign w:val="center"/>
            <w:hideMark/>
          </w:tcPr>
          <w:p w:rsidR="00EB20D9" w:rsidRPr="007E62AC" w:rsidRDefault="00EB20D9" w:rsidP="00247A69">
            <w:pPr>
              <w:rPr>
                <w:rFonts w:ascii="Times New Roman" w:hAnsi="Times New Roman" w:cs="Times New Roman"/>
                <w:b/>
              </w:rPr>
            </w:pPr>
            <w:r w:rsidRPr="007E62AC">
              <w:rPr>
                <w:rFonts w:ascii="Times New Roman" w:hAnsi="Times New Roman" w:cs="Times New Roman"/>
                <w:b/>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60" w:type="dxa"/>
              <w:bottom w:w="30" w:type="dxa"/>
              <w:right w:w="60" w:type="dxa"/>
            </w:tcMar>
            <w:vAlign w:val="center"/>
            <w:hideMark/>
          </w:tcPr>
          <w:p w:rsidR="00EB20D9" w:rsidRPr="007E62AC" w:rsidRDefault="00EB20D9" w:rsidP="00247A69">
            <w:pPr>
              <w:rPr>
                <w:rFonts w:ascii="Times New Roman" w:hAnsi="Times New Roman" w:cs="Times New Roman"/>
                <w:b/>
              </w:rPr>
            </w:pPr>
            <w:r w:rsidRPr="007E62AC">
              <w:rPr>
                <w:rFonts w:ascii="Times New Roman" w:hAnsi="Times New Roman" w:cs="Times New Roman"/>
                <w:b/>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60" w:type="dxa"/>
              <w:bottom w:w="30" w:type="dxa"/>
              <w:right w:w="60" w:type="dxa"/>
            </w:tcMar>
            <w:vAlign w:val="center"/>
            <w:hideMark/>
          </w:tcPr>
          <w:p w:rsidR="00EB20D9" w:rsidRPr="007E62AC" w:rsidRDefault="00EB20D9" w:rsidP="00247A69">
            <w:pPr>
              <w:rPr>
                <w:rFonts w:ascii="Times New Roman" w:hAnsi="Times New Roman" w:cs="Times New Roman"/>
                <w:b/>
              </w:rPr>
            </w:pPr>
            <w:r w:rsidRPr="007E62AC">
              <w:rPr>
                <w:rFonts w:ascii="Times New Roman" w:hAnsi="Times New Roman" w:cs="Times New Roman"/>
                <w:b/>
              </w:rPr>
              <w:t>Milan Vaňo</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60" w:type="dxa"/>
              <w:bottom w:w="30" w:type="dxa"/>
              <w:right w:w="60" w:type="dxa"/>
            </w:tcMar>
            <w:vAlign w:val="center"/>
            <w:hideMark/>
          </w:tcPr>
          <w:p w:rsidR="00EB20D9" w:rsidRPr="007E62AC" w:rsidRDefault="00EB20D9" w:rsidP="00247A69">
            <w:pPr>
              <w:rPr>
                <w:rFonts w:ascii="Times New Roman" w:hAnsi="Times New Roman" w:cs="Times New Roman"/>
                <w:b/>
              </w:rPr>
            </w:pPr>
            <w:r w:rsidRPr="007E62AC">
              <w:rPr>
                <w:rFonts w:ascii="Times New Roman" w:hAnsi="Times New Roman" w:cs="Times New Roman"/>
                <w:b/>
              </w:rPr>
              <w:t> </w:t>
            </w:r>
          </w:p>
        </w:tc>
      </w:tr>
      <w:tr w:rsidR="00EB20D9" w:rsidRPr="007E62AC" w:rsidTr="00247A69">
        <w:tc>
          <w:tcPr>
            <w:tcW w:w="0" w:type="auto"/>
            <w:tcBorders>
              <w:top w:val="single" w:sz="6" w:space="0" w:color="auto"/>
              <w:left w:val="single" w:sz="6" w:space="0" w:color="auto"/>
              <w:bottom w:val="single" w:sz="6" w:space="0" w:color="auto"/>
              <w:right w:val="single" w:sz="6" w:space="0" w:color="auto"/>
            </w:tcBorders>
            <w:shd w:val="clear" w:color="auto" w:fill="F0F0F0"/>
            <w:tcMar>
              <w:top w:w="30" w:type="dxa"/>
              <w:left w:w="60" w:type="dxa"/>
              <w:bottom w:w="30" w:type="dxa"/>
              <w:right w:w="60" w:type="dxa"/>
            </w:tcMar>
            <w:vAlign w:val="center"/>
            <w:hideMark/>
          </w:tcPr>
          <w:p w:rsidR="00EB20D9" w:rsidRPr="007E62AC" w:rsidRDefault="00EB20D9" w:rsidP="00247A69">
            <w:pPr>
              <w:rPr>
                <w:rFonts w:ascii="Times New Roman" w:hAnsi="Times New Roman" w:cs="Times New Roman"/>
                <w:b/>
              </w:rPr>
            </w:pPr>
            <w:r w:rsidRPr="007E62AC">
              <w:rPr>
                <w:rFonts w:ascii="Times New Roman" w:hAnsi="Times New Roman" w:cs="Times New Roman"/>
                <w:b/>
              </w:rPr>
              <w:t>Komisia životného prostredia</w:t>
            </w:r>
          </w:p>
        </w:tc>
        <w:tc>
          <w:tcPr>
            <w:tcW w:w="0" w:type="auto"/>
            <w:tcBorders>
              <w:top w:val="single" w:sz="6" w:space="0" w:color="auto"/>
              <w:left w:val="single" w:sz="6" w:space="0" w:color="auto"/>
              <w:bottom w:val="single" w:sz="6" w:space="0" w:color="auto"/>
              <w:right w:val="single" w:sz="6" w:space="0" w:color="auto"/>
            </w:tcBorders>
            <w:shd w:val="clear" w:color="auto" w:fill="F0F0F0"/>
            <w:tcMar>
              <w:top w:w="30" w:type="dxa"/>
              <w:left w:w="60" w:type="dxa"/>
              <w:bottom w:w="30" w:type="dxa"/>
              <w:right w:w="60" w:type="dxa"/>
            </w:tcMar>
            <w:vAlign w:val="center"/>
            <w:hideMark/>
          </w:tcPr>
          <w:p w:rsidR="00EB20D9" w:rsidRPr="007E62AC" w:rsidRDefault="00EB20D9" w:rsidP="00247A69">
            <w:pPr>
              <w:rPr>
                <w:rFonts w:ascii="Times New Roman" w:hAnsi="Times New Roman" w:cs="Times New Roman"/>
                <w:b/>
              </w:rPr>
            </w:pPr>
            <w:proofErr w:type="spellStart"/>
            <w:r w:rsidRPr="007E62AC">
              <w:rPr>
                <w:rFonts w:ascii="Times New Roman" w:hAnsi="Times New Roman" w:cs="Times New Roman"/>
                <w:b/>
              </w:rPr>
              <w:t>Ing.Ján</w:t>
            </w:r>
            <w:proofErr w:type="spellEnd"/>
            <w:r w:rsidRPr="007E62AC">
              <w:rPr>
                <w:rFonts w:ascii="Times New Roman" w:hAnsi="Times New Roman" w:cs="Times New Roman"/>
                <w:b/>
              </w:rPr>
              <w:t xml:space="preserve"> </w:t>
            </w:r>
            <w:proofErr w:type="spellStart"/>
            <w:r w:rsidRPr="007E62AC">
              <w:rPr>
                <w:rFonts w:ascii="Times New Roman" w:hAnsi="Times New Roman" w:cs="Times New Roman"/>
                <w:b/>
              </w:rPr>
              <w:t>Godina</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F0F0F0"/>
            <w:tcMar>
              <w:top w:w="30" w:type="dxa"/>
              <w:left w:w="60" w:type="dxa"/>
              <w:bottom w:w="30" w:type="dxa"/>
              <w:right w:w="60" w:type="dxa"/>
            </w:tcMar>
            <w:vAlign w:val="center"/>
            <w:hideMark/>
          </w:tcPr>
          <w:p w:rsidR="00EB20D9" w:rsidRPr="007E62AC" w:rsidRDefault="00EB20D9" w:rsidP="00247A69">
            <w:pPr>
              <w:rPr>
                <w:rFonts w:ascii="Times New Roman" w:hAnsi="Times New Roman" w:cs="Times New Roman"/>
                <w:b/>
              </w:rPr>
            </w:pPr>
            <w:r w:rsidRPr="007E62AC">
              <w:rPr>
                <w:rFonts w:ascii="Times New Roman" w:hAnsi="Times New Roman" w:cs="Times New Roman"/>
                <w:b/>
              </w:rPr>
              <w:t> </w:t>
            </w:r>
          </w:p>
        </w:tc>
        <w:tc>
          <w:tcPr>
            <w:tcW w:w="0" w:type="auto"/>
            <w:tcBorders>
              <w:top w:val="single" w:sz="6" w:space="0" w:color="auto"/>
              <w:left w:val="single" w:sz="6" w:space="0" w:color="auto"/>
              <w:bottom w:val="single" w:sz="6" w:space="0" w:color="auto"/>
              <w:right w:val="single" w:sz="6" w:space="0" w:color="auto"/>
            </w:tcBorders>
            <w:shd w:val="clear" w:color="auto" w:fill="F0F0F0"/>
            <w:tcMar>
              <w:top w:w="30" w:type="dxa"/>
              <w:left w:w="60" w:type="dxa"/>
              <w:bottom w:w="30" w:type="dxa"/>
              <w:right w:w="60" w:type="dxa"/>
            </w:tcMar>
            <w:vAlign w:val="center"/>
            <w:hideMark/>
          </w:tcPr>
          <w:p w:rsidR="00EB20D9" w:rsidRPr="007E62AC" w:rsidRDefault="00EB20D9" w:rsidP="00247A69">
            <w:pPr>
              <w:rPr>
                <w:rFonts w:ascii="Times New Roman" w:hAnsi="Times New Roman" w:cs="Times New Roman"/>
                <w:b/>
              </w:rPr>
            </w:pPr>
            <w:r w:rsidRPr="007E62AC">
              <w:rPr>
                <w:rFonts w:ascii="Times New Roman" w:hAnsi="Times New Roman" w:cs="Times New Roman"/>
                <w:b/>
              </w:rPr>
              <w:t>0917 656 141</w:t>
            </w:r>
          </w:p>
        </w:tc>
      </w:tr>
      <w:tr w:rsidR="00EB20D9" w:rsidRPr="007E62AC" w:rsidTr="00247A69">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60" w:type="dxa"/>
              <w:bottom w:w="30" w:type="dxa"/>
              <w:right w:w="60" w:type="dxa"/>
            </w:tcMar>
            <w:vAlign w:val="center"/>
            <w:hideMark/>
          </w:tcPr>
          <w:p w:rsidR="00EB20D9" w:rsidRPr="007E62AC" w:rsidRDefault="00EB20D9" w:rsidP="00247A69">
            <w:pPr>
              <w:rPr>
                <w:rFonts w:ascii="Times New Roman" w:hAnsi="Times New Roman" w:cs="Times New Roman"/>
                <w:b/>
              </w:rPr>
            </w:pPr>
            <w:r w:rsidRPr="007E62AC">
              <w:rPr>
                <w:rFonts w:ascii="Times New Roman" w:hAnsi="Times New Roman" w:cs="Times New Roman"/>
                <w:b/>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60" w:type="dxa"/>
              <w:bottom w:w="30" w:type="dxa"/>
              <w:right w:w="60" w:type="dxa"/>
            </w:tcMar>
            <w:vAlign w:val="center"/>
            <w:hideMark/>
          </w:tcPr>
          <w:p w:rsidR="00EB20D9" w:rsidRPr="007E62AC" w:rsidRDefault="00EB20D9" w:rsidP="00247A69">
            <w:pPr>
              <w:rPr>
                <w:rFonts w:ascii="Times New Roman" w:hAnsi="Times New Roman" w:cs="Times New Roman"/>
                <w:b/>
              </w:rPr>
            </w:pPr>
            <w:r w:rsidRPr="007E62AC">
              <w:rPr>
                <w:rFonts w:ascii="Times New Roman" w:hAnsi="Times New Roman" w:cs="Times New Roman"/>
                <w:b/>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60" w:type="dxa"/>
              <w:bottom w:w="30" w:type="dxa"/>
              <w:right w:w="60" w:type="dxa"/>
            </w:tcMar>
            <w:vAlign w:val="center"/>
            <w:hideMark/>
          </w:tcPr>
          <w:p w:rsidR="00EB20D9" w:rsidRPr="007E62AC" w:rsidRDefault="00EB20D9" w:rsidP="00247A69">
            <w:pPr>
              <w:rPr>
                <w:rFonts w:ascii="Times New Roman" w:hAnsi="Times New Roman" w:cs="Times New Roman"/>
                <w:b/>
              </w:rPr>
            </w:pPr>
            <w:r w:rsidRPr="007E62AC">
              <w:rPr>
                <w:rFonts w:ascii="Times New Roman" w:hAnsi="Times New Roman" w:cs="Times New Roman"/>
                <w:b/>
              </w:rPr>
              <w:t>František Hudák</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60" w:type="dxa"/>
              <w:bottom w:w="30" w:type="dxa"/>
              <w:right w:w="60" w:type="dxa"/>
            </w:tcMar>
            <w:vAlign w:val="center"/>
            <w:hideMark/>
          </w:tcPr>
          <w:p w:rsidR="00EB20D9" w:rsidRPr="007E62AC" w:rsidRDefault="00EB20D9" w:rsidP="00247A69">
            <w:pPr>
              <w:rPr>
                <w:rFonts w:ascii="Times New Roman" w:hAnsi="Times New Roman" w:cs="Times New Roman"/>
                <w:b/>
              </w:rPr>
            </w:pPr>
            <w:r w:rsidRPr="007E62AC">
              <w:rPr>
                <w:rFonts w:ascii="Times New Roman" w:hAnsi="Times New Roman" w:cs="Times New Roman"/>
                <w:b/>
              </w:rPr>
              <w:t>0910 179 653</w:t>
            </w:r>
          </w:p>
        </w:tc>
      </w:tr>
      <w:tr w:rsidR="00EB20D9" w:rsidRPr="007E62AC" w:rsidTr="00247A69">
        <w:tc>
          <w:tcPr>
            <w:tcW w:w="0" w:type="auto"/>
            <w:tcBorders>
              <w:top w:val="single" w:sz="6" w:space="0" w:color="auto"/>
              <w:left w:val="single" w:sz="6" w:space="0" w:color="auto"/>
              <w:bottom w:val="single" w:sz="6" w:space="0" w:color="auto"/>
              <w:right w:val="single" w:sz="6" w:space="0" w:color="auto"/>
            </w:tcBorders>
            <w:shd w:val="clear" w:color="auto" w:fill="F0F0F0"/>
            <w:tcMar>
              <w:top w:w="30" w:type="dxa"/>
              <w:left w:w="60" w:type="dxa"/>
              <w:bottom w:w="30" w:type="dxa"/>
              <w:right w:w="60" w:type="dxa"/>
            </w:tcMar>
            <w:vAlign w:val="center"/>
            <w:hideMark/>
          </w:tcPr>
          <w:p w:rsidR="00EB20D9" w:rsidRPr="007E62AC" w:rsidRDefault="00EB20D9" w:rsidP="00247A69">
            <w:pPr>
              <w:rPr>
                <w:rFonts w:ascii="Times New Roman" w:hAnsi="Times New Roman" w:cs="Times New Roman"/>
                <w:b/>
              </w:rPr>
            </w:pPr>
            <w:r w:rsidRPr="007E62AC">
              <w:rPr>
                <w:rFonts w:ascii="Times New Roman" w:hAnsi="Times New Roman" w:cs="Times New Roman"/>
                <w:b/>
              </w:rPr>
              <w:t> </w:t>
            </w:r>
          </w:p>
        </w:tc>
        <w:tc>
          <w:tcPr>
            <w:tcW w:w="0" w:type="auto"/>
            <w:tcBorders>
              <w:top w:val="single" w:sz="6" w:space="0" w:color="auto"/>
              <w:left w:val="single" w:sz="6" w:space="0" w:color="auto"/>
              <w:bottom w:val="single" w:sz="6" w:space="0" w:color="auto"/>
              <w:right w:val="single" w:sz="6" w:space="0" w:color="auto"/>
            </w:tcBorders>
            <w:shd w:val="clear" w:color="auto" w:fill="F0F0F0"/>
            <w:tcMar>
              <w:top w:w="30" w:type="dxa"/>
              <w:left w:w="60" w:type="dxa"/>
              <w:bottom w:w="30" w:type="dxa"/>
              <w:right w:w="60" w:type="dxa"/>
            </w:tcMar>
            <w:vAlign w:val="center"/>
            <w:hideMark/>
          </w:tcPr>
          <w:p w:rsidR="00EB20D9" w:rsidRPr="007E62AC" w:rsidRDefault="00EB20D9" w:rsidP="00247A69">
            <w:pPr>
              <w:rPr>
                <w:rFonts w:ascii="Times New Roman" w:hAnsi="Times New Roman" w:cs="Times New Roman"/>
                <w:b/>
              </w:rPr>
            </w:pPr>
            <w:r w:rsidRPr="007E62AC">
              <w:rPr>
                <w:rFonts w:ascii="Times New Roman" w:hAnsi="Times New Roman" w:cs="Times New Roman"/>
                <w:b/>
              </w:rPr>
              <w:t> </w:t>
            </w:r>
          </w:p>
        </w:tc>
        <w:tc>
          <w:tcPr>
            <w:tcW w:w="0" w:type="auto"/>
            <w:tcBorders>
              <w:top w:val="single" w:sz="6" w:space="0" w:color="auto"/>
              <w:left w:val="single" w:sz="6" w:space="0" w:color="auto"/>
              <w:bottom w:val="single" w:sz="6" w:space="0" w:color="auto"/>
              <w:right w:val="single" w:sz="6" w:space="0" w:color="auto"/>
            </w:tcBorders>
            <w:shd w:val="clear" w:color="auto" w:fill="F0F0F0"/>
            <w:tcMar>
              <w:top w:w="30" w:type="dxa"/>
              <w:left w:w="60" w:type="dxa"/>
              <w:bottom w:w="30" w:type="dxa"/>
              <w:right w:w="60" w:type="dxa"/>
            </w:tcMar>
            <w:vAlign w:val="center"/>
            <w:hideMark/>
          </w:tcPr>
          <w:p w:rsidR="00EB20D9" w:rsidRPr="007E62AC" w:rsidRDefault="00EB20D9" w:rsidP="00247A69">
            <w:pPr>
              <w:rPr>
                <w:rFonts w:ascii="Times New Roman" w:hAnsi="Times New Roman" w:cs="Times New Roman"/>
                <w:b/>
              </w:rPr>
            </w:pPr>
            <w:r w:rsidRPr="007E62AC">
              <w:rPr>
                <w:rFonts w:ascii="Times New Roman" w:hAnsi="Times New Roman" w:cs="Times New Roman"/>
                <w:b/>
              </w:rPr>
              <w:t xml:space="preserve">Ondrej </w:t>
            </w:r>
            <w:proofErr w:type="spellStart"/>
            <w:r w:rsidRPr="007E62AC">
              <w:rPr>
                <w:rFonts w:ascii="Times New Roman" w:hAnsi="Times New Roman" w:cs="Times New Roman"/>
                <w:b/>
              </w:rPr>
              <w:t>Hanko</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F0F0F0"/>
            <w:tcMar>
              <w:top w:w="30" w:type="dxa"/>
              <w:left w:w="60" w:type="dxa"/>
              <w:bottom w:w="30" w:type="dxa"/>
              <w:right w:w="60" w:type="dxa"/>
            </w:tcMar>
            <w:vAlign w:val="center"/>
            <w:hideMark/>
          </w:tcPr>
          <w:p w:rsidR="00EB20D9" w:rsidRPr="007E62AC" w:rsidRDefault="00EB20D9" w:rsidP="00247A69">
            <w:pPr>
              <w:rPr>
                <w:rFonts w:ascii="Times New Roman" w:hAnsi="Times New Roman" w:cs="Times New Roman"/>
                <w:b/>
              </w:rPr>
            </w:pPr>
            <w:r w:rsidRPr="007E62AC">
              <w:rPr>
                <w:rFonts w:ascii="Times New Roman" w:hAnsi="Times New Roman" w:cs="Times New Roman"/>
                <w:b/>
              </w:rPr>
              <w:t> </w:t>
            </w:r>
          </w:p>
        </w:tc>
      </w:tr>
      <w:tr w:rsidR="00EB20D9" w:rsidRPr="007E62AC" w:rsidTr="00247A69">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60" w:type="dxa"/>
              <w:bottom w:w="30" w:type="dxa"/>
              <w:right w:w="60" w:type="dxa"/>
            </w:tcMar>
            <w:vAlign w:val="center"/>
            <w:hideMark/>
          </w:tcPr>
          <w:p w:rsidR="00EB20D9" w:rsidRPr="007E62AC" w:rsidRDefault="00EB20D9" w:rsidP="00247A69">
            <w:pPr>
              <w:rPr>
                <w:rFonts w:ascii="Times New Roman" w:hAnsi="Times New Roman" w:cs="Times New Roman"/>
                <w:b/>
              </w:rPr>
            </w:pPr>
            <w:r w:rsidRPr="007E62AC">
              <w:rPr>
                <w:rFonts w:ascii="Times New Roman" w:hAnsi="Times New Roman" w:cs="Times New Roman"/>
                <w:b/>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60" w:type="dxa"/>
              <w:bottom w:w="30" w:type="dxa"/>
              <w:right w:w="60" w:type="dxa"/>
            </w:tcMar>
            <w:vAlign w:val="center"/>
            <w:hideMark/>
          </w:tcPr>
          <w:p w:rsidR="00EB20D9" w:rsidRPr="007E62AC" w:rsidRDefault="00EB20D9" w:rsidP="00247A69">
            <w:pPr>
              <w:rPr>
                <w:rFonts w:ascii="Times New Roman" w:hAnsi="Times New Roman" w:cs="Times New Roman"/>
                <w:b/>
              </w:rPr>
            </w:pPr>
            <w:r w:rsidRPr="007E62AC">
              <w:rPr>
                <w:rFonts w:ascii="Times New Roman" w:hAnsi="Times New Roman" w:cs="Times New Roman"/>
                <w:b/>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60" w:type="dxa"/>
              <w:bottom w:w="30" w:type="dxa"/>
              <w:right w:w="60" w:type="dxa"/>
            </w:tcMar>
            <w:vAlign w:val="center"/>
            <w:hideMark/>
          </w:tcPr>
          <w:p w:rsidR="00EB20D9" w:rsidRPr="007E62AC" w:rsidRDefault="00EB20D9" w:rsidP="00247A69">
            <w:pPr>
              <w:rPr>
                <w:rFonts w:ascii="Times New Roman" w:hAnsi="Times New Roman" w:cs="Times New Roman"/>
                <w:b/>
              </w:rPr>
            </w:pPr>
            <w:r w:rsidRPr="007E62AC">
              <w:rPr>
                <w:rFonts w:ascii="Times New Roman" w:hAnsi="Times New Roman" w:cs="Times New Roman"/>
                <w:b/>
              </w:rPr>
              <w:t>Dušan Schmidt</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60" w:type="dxa"/>
              <w:bottom w:w="30" w:type="dxa"/>
              <w:right w:w="60" w:type="dxa"/>
            </w:tcMar>
            <w:vAlign w:val="center"/>
            <w:hideMark/>
          </w:tcPr>
          <w:p w:rsidR="00EB20D9" w:rsidRPr="007E62AC" w:rsidRDefault="00EB20D9" w:rsidP="00247A69">
            <w:pPr>
              <w:rPr>
                <w:rFonts w:ascii="Times New Roman" w:hAnsi="Times New Roman" w:cs="Times New Roman"/>
                <w:b/>
              </w:rPr>
            </w:pPr>
            <w:r w:rsidRPr="007E62AC">
              <w:rPr>
                <w:rFonts w:ascii="Times New Roman" w:hAnsi="Times New Roman" w:cs="Times New Roman"/>
                <w:b/>
              </w:rPr>
              <w:t> </w:t>
            </w:r>
          </w:p>
        </w:tc>
      </w:tr>
      <w:tr w:rsidR="00EB20D9" w:rsidRPr="007E62AC" w:rsidTr="00247A69">
        <w:tc>
          <w:tcPr>
            <w:tcW w:w="0" w:type="auto"/>
            <w:tcBorders>
              <w:top w:val="single" w:sz="6" w:space="0" w:color="auto"/>
              <w:left w:val="single" w:sz="6" w:space="0" w:color="auto"/>
              <w:bottom w:val="single" w:sz="6" w:space="0" w:color="auto"/>
              <w:right w:val="single" w:sz="6" w:space="0" w:color="auto"/>
            </w:tcBorders>
            <w:shd w:val="clear" w:color="auto" w:fill="F0F0F0"/>
            <w:tcMar>
              <w:top w:w="30" w:type="dxa"/>
              <w:left w:w="60" w:type="dxa"/>
              <w:bottom w:w="30" w:type="dxa"/>
              <w:right w:w="60" w:type="dxa"/>
            </w:tcMar>
            <w:vAlign w:val="center"/>
            <w:hideMark/>
          </w:tcPr>
          <w:p w:rsidR="00EB20D9" w:rsidRPr="007E62AC" w:rsidRDefault="00EB20D9" w:rsidP="00247A69">
            <w:pPr>
              <w:rPr>
                <w:rFonts w:ascii="Times New Roman" w:hAnsi="Times New Roman" w:cs="Times New Roman"/>
                <w:b/>
              </w:rPr>
            </w:pPr>
            <w:r w:rsidRPr="007E62AC">
              <w:rPr>
                <w:rFonts w:ascii="Times New Roman" w:hAnsi="Times New Roman" w:cs="Times New Roman"/>
                <w:b/>
              </w:rPr>
              <w:t> </w:t>
            </w:r>
          </w:p>
        </w:tc>
        <w:tc>
          <w:tcPr>
            <w:tcW w:w="0" w:type="auto"/>
            <w:tcBorders>
              <w:top w:val="single" w:sz="6" w:space="0" w:color="auto"/>
              <w:left w:val="single" w:sz="6" w:space="0" w:color="auto"/>
              <w:bottom w:val="single" w:sz="6" w:space="0" w:color="auto"/>
              <w:right w:val="single" w:sz="6" w:space="0" w:color="auto"/>
            </w:tcBorders>
            <w:shd w:val="clear" w:color="auto" w:fill="F0F0F0"/>
            <w:tcMar>
              <w:top w:w="30" w:type="dxa"/>
              <w:left w:w="60" w:type="dxa"/>
              <w:bottom w:w="30" w:type="dxa"/>
              <w:right w:w="60" w:type="dxa"/>
            </w:tcMar>
            <w:vAlign w:val="center"/>
            <w:hideMark/>
          </w:tcPr>
          <w:p w:rsidR="00EB20D9" w:rsidRPr="007E62AC" w:rsidRDefault="00EB20D9" w:rsidP="00247A69">
            <w:pPr>
              <w:rPr>
                <w:rFonts w:ascii="Times New Roman" w:hAnsi="Times New Roman" w:cs="Times New Roman"/>
                <w:b/>
              </w:rPr>
            </w:pPr>
            <w:r w:rsidRPr="007E62AC">
              <w:rPr>
                <w:rFonts w:ascii="Times New Roman" w:hAnsi="Times New Roman" w:cs="Times New Roman"/>
                <w:b/>
              </w:rPr>
              <w:t> </w:t>
            </w:r>
          </w:p>
        </w:tc>
        <w:tc>
          <w:tcPr>
            <w:tcW w:w="0" w:type="auto"/>
            <w:tcBorders>
              <w:top w:val="single" w:sz="6" w:space="0" w:color="auto"/>
              <w:left w:val="single" w:sz="6" w:space="0" w:color="auto"/>
              <w:bottom w:val="single" w:sz="6" w:space="0" w:color="auto"/>
              <w:right w:val="single" w:sz="6" w:space="0" w:color="auto"/>
            </w:tcBorders>
            <w:shd w:val="clear" w:color="auto" w:fill="F0F0F0"/>
            <w:tcMar>
              <w:top w:w="30" w:type="dxa"/>
              <w:left w:w="60" w:type="dxa"/>
              <w:bottom w:w="30" w:type="dxa"/>
              <w:right w:w="60" w:type="dxa"/>
            </w:tcMar>
            <w:vAlign w:val="center"/>
            <w:hideMark/>
          </w:tcPr>
          <w:p w:rsidR="00EB20D9" w:rsidRPr="007E62AC" w:rsidRDefault="00EB20D9" w:rsidP="00247A69">
            <w:pPr>
              <w:rPr>
                <w:rFonts w:ascii="Times New Roman" w:hAnsi="Times New Roman" w:cs="Times New Roman"/>
                <w:b/>
              </w:rPr>
            </w:pPr>
            <w:r w:rsidRPr="007E62AC">
              <w:rPr>
                <w:rFonts w:ascii="Times New Roman" w:hAnsi="Times New Roman" w:cs="Times New Roman"/>
                <w:b/>
              </w:rPr>
              <w:t xml:space="preserve">Marián </w:t>
            </w:r>
            <w:proofErr w:type="spellStart"/>
            <w:r w:rsidRPr="007E62AC">
              <w:rPr>
                <w:rFonts w:ascii="Times New Roman" w:hAnsi="Times New Roman" w:cs="Times New Roman"/>
                <w:b/>
              </w:rPr>
              <w:t>Podsedlý</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F0F0F0"/>
            <w:tcMar>
              <w:top w:w="30" w:type="dxa"/>
              <w:left w:w="60" w:type="dxa"/>
              <w:bottom w:w="30" w:type="dxa"/>
              <w:right w:w="60" w:type="dxa"/>
            </w:tcMar>
            <w:vAlign w:val="center"/>
            <w:hideMark/>
          </w:tcPr>
          <w:p w:rsidR="00EB20D9" w:rsidRPr="007E62AC" w:rsidRDefault="00EB20D9" w:rsidP="00247A69">
            <w:pPr>
              <w:rPr>
                <w:rFonts w:ascii="Times New Roman" w:hAnsi="Times New Roman" w:cs="Times New Roman"/>
                <w:b/>
              </w:rPr>
            </w:pPr>
            <w:r w:rsidRPr="007E62AC">
              <w:rPr>
                <w:rFonts w:ascii="Times New Roman" w:hAnsi="Times New Roman" w:cs="Times New Roman"/>
                <w:b/>
              </w:rPr>
              <w:t> </w:t>
            </w:r>
          </w:p>
        </w:tc>
      </w:tr>
      <w:tr w:rsidR="00EB20D9" w:rsidRPr="007E62AC" w:rsidTr="00247A69">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60" w:type="dxa"/>
              <w:bottom w:w="30" w:type="dxa"/>
              <w:right w:w="60" w:type="dxa"/>
            </w:tcMar>
            <w:vAlign w:val="center"/>
            <w:hideMark/>
          </w:tcPr>
          <w:p w:rsidR="00EB20D9" w:rsidRPr="007E62AC" w:rsidRDefault="00EB20D9" w:rsidP="00247A69">
            <w:pPr>
              <w:rPr>
                <w:rFonts w:ascii="Times New Roman" w:hAnsi="Times New Roman" w:cs="Times New Roman"/>
                <w:b/>
              </w:rPr>
            </w:pPr>
            <w:r w:rsidRPr="007E62AC">
              <w:rPr>
                <w:rFonts w:ascii="Times New Roman" w:hAnsi="Times New Roman" w:cs="Times New Roman"/>
                <w:b/>
              </w:rPr>
              <w:lastRenderedPageBreak/>
              <w:t>Komisia športu a telesnej kultúry</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60" w:type="dxa"/>
              <w:bottom w:w="30" w:type="dxa"/>
              <w:right w:w="60" w:type="dxa"/>
            </w:tcMar>
            <w:vAlign w:val="center"/>
            <w:hideMark/>
          </w:tcPr>
          <w:p w:rsidR="00EB20D9" w:rsidRPr="007E62AC" w:rsidRDefault="00EB20D9" w:rsidP="00247A69">
            <w:pPr>
              <w:rPr>
                <w:rFonts w:ascii="Times New Roman" w:hAnsi="Times New Roman" w:cs="Times New Roman"/>
                <w:b/>
              </w:rPr>
            </w:pPr>
            <w:r w:rsidRPr="007E62AC">
              <w:rPr>
                <w:rFonts w:ascii="Times New Roman" w:hAnsi="Times New Roman" w:cs="Times New Roman"/>
                <w:b/>
              </w:rPr>
              <w:t>Gabriel Varga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60" w:type="dxa"/>
              <w:bottom w:w="30" w:type="dxa"/>
              <w:right w:w="60" w:type="dxa"/>
            </w:tcMar>
            <w:vAlign w:val="center"/>
            <w:hideMark/>
          </w:tcPr>
          <w:p w:rsidR="00EB20D9" w:rsidRPr="007E62AC" w:rsidRDefault="00EB20D9" w:rsidP="00247A69">
            <w:pPr>
              <w:rPr>
                <w:rFonts w:ascii="Times New Roman" w:hAnsi="Times New Roman" w:cs="Times New Roman"/>
                <w:b/>
              </w:rPr>
            </w:pPr>
            <w:r w:rsidRPr="007E62AC">
              <w:rPr>
                <w:rFonts w:ascii="Times New Roman" w:hAnsi="Times New Roman" w:cs="Times New Roman"/>
                <w:b/>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60" w:type="dxa"/>
              <w:bottom w:w="30" w:type="dxa"/>
              <w:right w:w="60" w:type="dxa"/>
            </w:tcMar>
            <w:vAlign w:val="center"/>
            <w:hideMark/>
          </w:tcPr>
          <w:p w:rsidR="00EB20D9" w:rsidRPr="007E62AC" w:rsidRDefault="00EB20D9" w:rsidP="00247A69">
            <w:pPr>
              <w:rPr>
                <w:rFonts w:ascii="Times New Roman" w:hAnsi="Times New Roman" w:cs="Times New Roman"/>
                <w:b/>
              </w:rPr>
            </w:pPr>
            <w:r w:rsidRPr="007E62AC">
              <w:rPr>
                <w:rFonts w:ascii="Times New Roman" w:hAnsi="Times New Roman" w:cs="Times New Roman"/>
                <w:b/>
              </w:rPr>
              <w:t>0905 384 661</w:t>
            </w:r>
          </w:p>
        </w:tc>
      </w:tr>
      <w:tr w:rsidR="00EB20D9" w:rsidRPr="007E62AC" w:rsidTr="00247A69">
        <w:tc>
          <w:tcPr>
            <w:tcW w:w="0" w:type="auto"/>
            <w:tcBorders>
              <w:top w:val="single" w:sz="6" w:space="0" w:color="auto"/>
              <w:left w:val="single" w:sz="6" w:space="0" w:color="auto"/>
              <w:bottom w:val="single" w:sz="6" w:space="0" w:color="auto"/>
              <w:right w:val="single" w:sz="6" w:space="0" w:color="auto"/>
            </w:tcBorders>
            <w:shd w:val="clear" w:color="auto" w:fill="F0F0F0"/>
            <w:tcMar>
              <w:top w:w="30" w:type="dxa"/>
              <w:left w:w="60" w:type="dxa"/>
              <w:bottom w:w="30" w:type="dxa"/>
              <w:right w:w="60" w:type="dxa"/>
            </w:tcMar>
            <w:vAlign w:val="center"/>
            <w:hideMark/>
          </w:tcPr>
          <w:p w:rsidR="00EB20D9" w:rsidRPr="007E62AC" w:rsidRDefault="00EB20D9" w:rsidP="00247A69">
            <w:pPr>
              <w:rPr>
                <w:rFonts w:ascii="Times New Roman" w:hAnsi="Times New Roman" w:cs="Times New Roman"/>
                <w:b/>
              </w:rPr>
            </w:pPr>
            <w:r w:rsidRPr="007E62AC">
              <w:rPr>
                <w:rFonts w:ascii="Times New Roman" w:hAnsi="Times New Roman" w:cs="Times New Roman"/>
                <w:b/>
              </w:rPr>
              <w:t> </w:t>
            </w:r>
          </w:p>
        </w:tc>
        <w:tc>
          <w:tcPr>
            <w:tcW w:w="0" w:type="auto"/>
            <w:tcBorders>
              <w:top w:val="single" w:sz="6" w:space="0" w:color="auto"/>
              <w:left w:val="single" w:sz="6" w:space="0" w:color="auto"/>
              <w:bottom w:val="single" w:sz="6" w:space="0" w:color="auto"/>
              <w:right w:val="single" w:sz="6" w:space="0" w:color="auto"/>
            </w:tcBorders>
            <w:shd w:val="clear" w:color="auto" w:fill="F0F0F0"/>
            <w:tcMar>
              <w:top w:w="30" w:type="dxa"/>
              <w:left w:w="60" w:type="dxa"/>
              <w:bottom w:w="30" w:type="dxa"/>
              <w:right w:w="60" w:type="dxa"/>
            </w:tcMar>
            <w:vAlign w:val="center"/>
            <w:hideMark/>
          </w:tcPr>
          <w:p w:rsidR="00EB20D9" w:rsidRPr="007E62AC" w:rsidRDefault="00EB20D9" w:rsidP="00247A69">
            <w:pPr>
              <w:rPr>
                <w:rFonts w:ascii="Times New Roman" w:hAnsi="Times New Roman" w:cs="Times New Roman"/>
                <w:b/>
              </w:rPr>
            </w:pPr>
            <w:r w:rsidRPr="007E62AC">
              <w:rPr>
                <w:rFonts w:ascii="Times New Roman" w:hAnsi="Times New Roman" w:cs="Times New Roman"/>
                <w:b/>
              </w:rPr>
              <w:t> </w:t>
            </w:r>
          </w:p>
        </w:tc>
        <w:tc>
          <w:tcPr>
            <w:tcW w:w="0" w:type="auto"/>
            <w:tcBorders>
              <w:top w:val="single" w:sz="6" w:space="0" w:color="auto"/>
              <w:left w:val="single" w:sz="6" w:space="0" w:color="auto"/>
              <w:bottom w:val="single" w:sz="6" w:space="0" w:color="auto"/>
              <w:right w:val="single" w:sz="6" w:space="0" w:color="auto"/>
            </w:tcBorders>
            <w:shd w:val="clear" w:color="auto" w:fill="F0F0F0"/>
            <w:tcMar>
              <w:top w:w="30" w:type="dxa"/>
              <w:left w:w="60" w:type="dxa"/>
              <w:bottom w:w="30" w:type="dxa"/>
              <w:right w:w="60" w:type="dxa"/>
            </w:tcMar>
            <w:vAlign w:val="center"/>
            <w:hideMark/>
          </w:tcPr>
          <w:p w:rsidR="00EB20D9" w:rsidRPr="007E62AC" w:rsidRDefault="00EB20D9" w:rsidP="00247A69">
            <w:pPr>
              <w:rPr>
                <w:rFonts w:ascii="Times New Roman" w:hAnsi="Times New Roman" w:cs="Times New Roman"/>
                <w:b/>
              </w:rPr>
            </w:pPr>
            <w:r w:rsidRPr="007E62AC">
              <w:rPr>
                <w:rFonts w:ascii="Times New Roman" w:hAnsi="Times New Roman" w:cs="Times New Roman"/>
                <w:b/>
              </w:rPr>
              <w:t>Anton Bednár</w:t>
            </w:r>
          </w:p>
        </w:tc>
        <w:tc>
          <w:tcPr>
            <w:tcW w:w="0" w:type="auto"/>
            <w:tcBorders>
              <w:top w:val="single" w:sz="6" w:space="0" w:color="auto"/>
              <w:left w:val="single" w:sz="6" w:space="0" w:color="auto"/>
              <w:bottom w:val="single" w:sz="6" w:space="0" w:color="auto"/>
              <w:right w:val="single" w:sz="6" w:space="0" w:color="auto"/>
            </w:tcBorders>
            <w:shd w:val="clear" w:color="auto" w:fill="F0F0F0"/>
            <w:tcMar>
              <w:top w:w="30" w:type="dxa"/>
              <w:left w:w="60" w:type="dxa"/>
              <w:bottom w:w="30" w:type="dxa"/>
              <w:right w:w="60" w:type="dxa"/>
            </w:tcMar>
            <w:vAlign w:val="center"/>
            <w:hideMark/>
          </w:tcPr>
          <w:p w:rsidR="00EB20D9" w:rsidRPr="007E62AC" w:rsidRDefault="00EB20D9" w:rsidP="00247A69">
            <w:pPr>
              <w:rPr>
                <w:rFonts w:ascii="Times New Roman" w:hAnsi="Times New Roman" w:cs="Times New Roman"/>
                <w:b/>
              </w:rPr>
            </w:pPr>
            <w:r w:rsidRPr="007E62AC">
              <w:rPr>
                <w:rFonts w:ascii="Times New Roman" w:hAnsi="Times New Roman" w:cs="Times New Roman"/>
                <w:b/>
              </w:rPr>
              <w:t>0908 086 892</w:t>
            </w:r>
          </w:p>
        </w:tc>
      </w:tr>
      <w:tr w:rsidR="00EB20D9" w:rsidRPr="007E62AC" w:rsidTr="00247A69">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60" w:type="dxa"/>
              <w:bottom w:w="30" w:type="dxa"/>
              <w:right w:w="60" w:type="dxa"/>
            </w:tcMar>
            <w:vAlign w:val="center"/>
            <w:hideMark/>
          </w:tcPr>
          <w:p w:rsidR="00EB20D9" w:rsidRPr="007E62AC" w:rsidRDefault="00EB20D9" w:rsidP="00247A69">
            <w:pPr>
              <w:rPr>
                <w:rFonts w:ascii="Times New Roman" w:hAnsi="Times New Roman" w:cs="Times New Roman"/>
                <w:b/>
              </w:rPr>
            </w:pPr>
            <w:r w:rsidRPr="007E62AC">
              <w:rPr>
                <w:rFonts w:ascii="Times New Roman" w:hAnsi="Times New Roman" w:cs="Times New Roman"/>
                <w:b/>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60" w:type="dxa"/>
              <w:bottom w:w="30" w:type="dxa"/>
              <w:right w:w="60" w:type="dxa"/>
            </w:tcMar>
            <w:vAlign w:val="center"/>
            <w:hideMark/>
          </w:tcPr>
          <w:p w:rsidR="00EB20D9" w:rsidRPr="007E62AC" w:rsidRDefault="00EB20D9" w:rsidP="00247A69">
            <w:pPr>
              <w:rPr>
                <w:rFonts w:ascii="Times New Roman" w:hAnsi="Times New Roman" w:cs="Times New Roman"/>
                <w:b/>
              </w:rPr>
            </w:pPr>
            <w:r w:rsidRPr="007E62AC">
              <w:rPr>
                <w:rFonts w:ascii="Times New Roman" w:hAnsi="Times New Roman" w:cs="Times New Roman"/>
                <w:b/>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60" w:type="dxa"/>
              <w:bottom w:w="30" w:type="dxa"/>
              <w:right w:w="60" w:type="dxa"/>
            </w:tcMar>
            <w:vAlign w:val="center"/>
            <w:hideMark/>
          </w:tcPr>
          <w:p w:rsidR="00EB20D9" w:rsidRPr="007E62AC" w:rsidRDefault="00EB20D9" w:rsidP="00247A69">
            <w:pPr>
              <w:rPr>
                <w:rFonts w:ascii="Times New Roman" w:hAnsi="Times New Roman" w:cs="Times New Roman"/>
                <w:b/>
              </w:rPr>
            </w:pPr>
            <w:r w:rsidRPr="007E62AC">
              <w:rPr>
                <w:rFonts w:ascii="Times New Roman" w:hAnsi="Times New Roman" w:cs="Times New Roman"/>
                <w:b/>
              </w:rPr>
              <w:t xml:space="preserve">Jaroslav </w:t>
            </w:r>
            <w:proofErr w:type="spellStart"/>
            <w:r w:rsidRPr="007E62AC">
              <w:rPr>
                <w:rFonts w:ascii="Times New Roman" w:hAnsi="Times New Roman" w:cs="Times New Roman"/>
                <w:b/>
              </w:rPr>
              <w:t>Hanko</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60" w:type="dxa"/>
              <w:bottom w:w="30" w:type="dxa"/>
              <w:right w:w="60" w:type="dxa"/>
            </w:tcMar>
            <w:vAlign w:val="center"/>
            <w:hideMark/>
          </w:tcPr>
          <w:p w:rsidR="00EB20D9" w:rsidRPr="007E62AC" w:rsidRDefault="00EB20D9" w:rsidP="00247A69">
            <w:pPr>
              <w:rPr>
                <w:rFonts w:ascii="Times New Roman" w:hAnsi="Times New Roman" w:cs="Times New Roman"/>
                <w:b/>
              </w:rPr>
            </w:pPr>
            <w:r w:rsidRPr="007E62AC">
              <w:rPr>
                <w:rFonts w:ascii="Times New Roman" w:hAnsi="Times New Roman" w:cs="Times New Roman"/>
                <w:b/>
              </w:rPr>
              <w:t>0905 120 671</w:t>
            </w:r>
          </w:p>
        </w:tc>
      </w:tr>
      <w:tr w:rsidR="00EB20D9" w:rsidRPr="007E62AC" w:rsidTr="00247A69">
        <w:tc>
          <w:tcPr>
            <w:tcW w:w="0" w:type="auto"/>
            <w:tcBorders>
              <w:top w:val="single" w:sz="6" w:space="0" w:color="auto"/>
              <w:left w:val="single" w:sz="6" w:space="0" w:color="auto"/>
              <w:bottom w:val="single" w:sz="6" w:space="0" w:color="auto"/>
              <w:right w:val="single" w:sz="6" w:space="0" w:color="auto"/>
            </w:tcBorders>
            <w:shd w:val="clear" w:color="auto" w:fill="F0F0F0"/>
            <w:tcMar>
              <w:top w:w="30" w:type="dxa"/>
              <w:left w:w="60" w:type="dxa"/>
              <w:bottom w:w="30" w:type="dxa"/>
              <w:right w:w="60" w:type="dxa"/>
            </w:tcMar>
            <w:vAlign w:val="center"/>
            <w:hideMark/>
          </w:tcPr>
          <w:p w:rsidR="00EB20D9" w:rsidRPr="007E62AC" w:rsidRDefault="00EB20D9" w:rsidP="00247A69">
            <w:pPr>
              <w:rPr>
                <w:rFonts w:ascii="Times New Roman" w:hAnsi="Times New Roman" w:cs="Times New Roman"/>
                <w:b/>
              </w:rPr>
            </w:pPr>
            <w:r w:rsidRPr="007E62AC">
              <w:rPr>
                <w:rFonts w:ascii="Times New Roman" w:hAnsi="Times New Roman" w:cs="Times New Roman"/>
                <w:b/>
              </w:rPr>
              <w:t> </w:t>
            </w:r>
          </w:p>
        </w:tc>
        <w:tc>
          <w:tcPr>
            <w:tcW w:w="0" w:type="auto"/>
            <w:tcBorders>
              <w:top w:val="single" w:sz="6" w:space="0" w:color="auto"/>
              <w:left w:val="single" w:sz="6" w:space="0" w:color="auto"/>
              <w:bottom w:val="single" w:sz="6" w:space="0" w:color="auto"/>
              <w:right w:val="single" w:sz="6" w:space="0" w:color="auto"/>
            </w:tcBorders>
            <w:shd w:val="clear" w:color="auto" w:fill="F0F0F0"/>
            <w:tcMar>
              <w:top w:w="30" w:type="dxa"/>
              <w:left w:w="60" w:type="dxa"/>
              <w:bottom w:w="30" w:type="dxa"/>
              <w:right w:w="60" w:type="dxa"/>
            </w:tcMar>
            <w:vAlign w:val="center"/>
            <w:hideMark/>
          </w:tcPr>
          <w:p w:rsidR="00EB20D9" w:rsidRPr="007E62AC" w:rsidRDefault="00EB20D9" w:rsidP="00247A69">
            <w:pPr>
              <w:rPr>
                <w:rFonts w:ascii="Times New Roman" w:hAnsi="Times New Roman" w:cs="Times New Roman"/>
                <w:b/>
              </w:rPr>
            </w:pPr>
            <w:r w:rsidRPr="007E62AC">
              <w:rPr>
                <w:rFonts w:ascii="Times New Roman" w:hAnsi="Times New Roman" w:cs="Times New Roman"/>
                <w:b/>
              </w:rPr>
              <w:t> </w:t>
            </w:r>
          </w:p>
        </w:tc>
        <w:tc>
          <w:tcPr>
            <w:tcW w:w="0" w:type="auto"/>
            <w:tcBorders>
              <w:top w:val="single" w:sz="6" w:space="0" w:color="auto"/>
              <w:left w:val="single" w:sz="6" w:space="0" w:color="auto"/>
              <w:bottom w:val="single" w:sz="6" w:space="0" w:color="auto"/>
              <w:right w:val="single" w:sz="6" w:space="0" w:color="auto"/>
            </w:tcBorders>
            <w:shd w:val="clear" w:color="auto" w:fill="F0F0F0"/>
            <w:tcMar>
              <w:top w:w="30" w:type="dxa"/>
              <w:left w:w="60" w:type="dxa"/>
              <w:bottom w:w="30" w:type="dxa"/>
              <w:right w:w="60" w:type="dxa"/>
            </w:tcMar>
            <w:vAlign w:val="center"/>
            <w:hideMark/>
          </w:tcPr>
          <w:p w:rsidR="00EB20D9" w:rsidRPr="007E62AC" w:rsidRDefault="00EB20D9" w:rsidP="00247A69">
            <w:pPr>
              <w:rPr>
                <w:rFonts w:ascii="Times New Roman" w:hAnsi="Times New Roman" w:cs="Times New Roman"/>
                <w:b/>
              </w:rPr>
            </w:pPr>
            <w:r w:rsidRPr="007E62AC">
              <w:rPr>
                <w:rFonts w:ascii="Times New Roman" w:hAnsi="Times New Roman" w:cs="Times New Roman"/>
                <w:b/>
              </w:rPr>
              <w:t>Marek Leško</w:t>
            </w:r>
          </w:p>
        </w:tc>
        <w:tc>
          <w:tcPr>
            <w:tcW w:w="0" w:type="auto"/>
            <w:tcBorders>
              <w:top w:val="single" w:sz="6" w:space="0" w:color="auto"/>
              <w:left w:val="single" w:sz="6" w:space="0" w:color="auto"/>
              <w:bottom w:val="single" w:sz="6" w:space="0" w:color="auto"/>
              <w:right w:val="single" w:sz="6" w:space="0" w:color="auto"/>
            </w:tcBorders>
            <w:shd w:val="clear" w:color="auto" w:fill="F0F0F0"/>
            <w:tcMar>
              <w:top w:w="30" w:type="dxa"/>
              <w:left w:w="60" w:type="dxa"/>
              <w:bottom w:w="30" w:type="dxa"/>
              <w:right w:w="60" w:type="dxa"/>
            </w:tcMar>
            <w:vAlign w:val="center"/>
            <w:hideMark/>
          </w:tcPr>
          <w:p w:rsidR="00EB20D9" w:rsidRPr="007E62AC" w:rsidRDefault="00EB20D9" w:rsidP="00247A69">
            <w:pPr>
              <w:rPr>
                <w:rFonts w:ascii="Times New Roman" w:hAnsi="Times New Roman" w:cs="Times New Roman"/>
                <w:b/>
              </w:rPr>
            </w:pPr>
            <w:r w:rsidRPr="007E62AC">
              <w:rPr>
                <w:rFonts w:ascii="Times New Roman" w:hAnsi="Times New Roman" w:cs="Times New Roman"/>
                <w:b/>
              </w:rPr>
              <w:t>0908 871 660</w:t>
            </w:r>
          </w:p>
        </w:tc>
      </w:tr>
      <w:tr w:rsidR="00EB20D9" w:rsidRPr="007E62AC" w:rsidTr="00247A69">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60" w:type="dxa"/>
              <w:bottom w:w="30" w:type="dxa"/>
              <w:right w:w="60" w:type="dxa"/>
            </w:tcMar>
            <w:vAlign w:val="center"/>
            <w:hideMark/>
          </w:tcPr>
          <w:p w:rsidR="00EB20D9" w:rsidRPr="007E62AC" w:rsidRDefault="00EB20D9" w:rsidP="00247A69">
            <w:pPr>
              <w:rPr>
                <w:rFonts w:ascii="Times New Roman" w:hAnsi="Times New Roman" w:cs="Times New Roman"/>
                <w:b/>
              </w:rPr>
            </w:pPr>
            <w:r w:rsidRPr="007E62AC">
              <w:rPr>
                <w:rFonts w:ascii="Times New Roman" w:hAnsi="Times New Roman" w:cs="Times New Roman"/>
                <w:b/>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60" w:type="dxa"/>
              <w:bottom w:w="30" w:type="dxa"/>
              <w:right w:w="60" w:type="dxa"/>
            </w:tcMar>
            <w:vAlign w:val="center"/>
            <w:hideMark/>
          </w:tcPr>
          <w:p w:rsidR="00EB20D9" w:rsidRPr="007E62AC" w:rsidRDefault="00EB20D9" w:rsidP="00247A69">
            <w:pPr>
              <w:rPr>
                <w:rFonts w:ascii="Times New Roman" w:hAnsi="Times New Roman" w:cs="Times New Roman"/>
                <w:b/>
              </w:rPr>
            </w:pPr>
            <w:r w:rsidRPr="007E62AC">
              <w:rPr>
                <w:rFonts w:ascii="Times New Roman" w:hAnsi="Times New Roman" w:cs="Times New Roman"/>
                <w:b/>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60" w:type="dxa"/>
              <w:bottom w:w="30" w:type="dxa"/>
              <w:right w:w="60" w:type="dxa"/>
            </w:tcMar>
            <w:vAlign w:val="center"/>
            <w:hideMark/>
          </w:tcPr>
          <w:p w:rsidR="00EB20D9" w:rsidRPr="007E62AC" w:rsidRDefault="00EB20D9" w:rsidP="00247A69">
            <w:pPr>
              <w:rPr>
                <w:rFonts w:ascii="Times New Roman" w:hAnsi="Times New Roman" w:cs="Times New Roman"/>
                <w:b/>
              </w:rPr>
            </w:pPr>
            <w:r w:rsidRPr="007E62AC">
              <w:rPr>
                <w:rFonts w:ascii="Times New Roman" w:hAnsi="Times New Roman" w:cs="Times New Roman"/>
                <w:b/>
              </w:rPr>
              <w:t xml:space="preserve">Tomáš </w:t>
            </w:r>
            <w:proofErr w:type="spellStart"/>
            <w:r w:rsidRPr="007E62AC">
              <w:rPr>
                <w:rFonts w:ascii="Times New Roman" w:hAnsi="Times New Roman" w:cs="Times New Roman"/>
                <w:b/>
              </w:rPr>
              <w:t>Timura</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60" w:type="dxa"/>
              <w:bottom w:w="30" w:type="dxa"/>
              <w:right w:w="60" w:type="dxa"/>
            </w:tcMar>
            <w:vAlign w:val="center"/>
            <w:hideMark/>
          </w:tcPr>
          <w:p w:rsidR="00EB20D9" w:rsidRPr="007E62AC" w:rsidRDefault="00EB20D9" w:rsidP="00247A69">
            <w:pPr>
              <w:rPr>
                <w:rFonts w:ascii="Times New Roman" w:hAnsi="Times New Roman" w:cs="Times New Roman"/>
                <w:b/>
              </w:rPr>
            </w:pPr>
            <w:r w:rsidRPr="007E62AC">
              <w:rPr>
                <w:rFonts w:ascii="Times New Roman" w:hAnsi="Times New Roman" w:cs="Times New Roman"/>
                <w:b/>
              </w:rPr>
              <w:t> </w:t>
            </w:r>
          </w:p>
        </w:tc>
      </w:tr>
      <w:tr w:rsidR="00EB20D9" w:rsidRPr="007E62AC" w:rsidTr="00247A69">
        <w:tc>
          <w:tcPr>
            <w:tcW w:w="0" w:type="auto"/>
            <w:tcBorders>
              <w:top w:val="single" w:sz="6" w:space="0" w:color="auto"/>
              <w:left w:val="single" w:sz="6" w:space="0" w:color="auto"/>
              <w:bottom w:val="single" w:sz="6" w:space="0" w:color="auto"/>
              <w:right w:val="single" w:sz="6" w:space="0" w:color="auto"/>
            </w:tcBorders>
            <w:shd w:val="clear" w:color="auto" w:fill="F0F0F0"/>
            <w:tcMar>
              <w:top w:w="30" w:type="dxa"/>
              <w:left w:w="60" w:type="dxa"/>
              <w:bottom w:w="30" w:type="dxa"/>
              <w:right w:w="60" w:type="dxa"/>
            </w:tcMar>
            <w:vAlign w:val="center"/>
            <w:hideMark/>
          </w:tcPr>
          <w:p w:rsidR="00EB20D9" w:rsidRPr="007E62AC" w:rsidRDefault="00EB20D9" w:rsidP="00247A69">
            <w:pPr>
              <w:rPr>
                <w:rFonts w:ascii="Times New Roman" w:hAnsi="Times New Roman" w:cs="Times New Roman"/>
                <w:b/>
              </w:rPr>
            </w:pPr>
            <w:r w:rsidRPr="007E62AC">
              <w:rPr>
                <w:rFonts w:ascii="Times New Roman" w:hAnsi="Times New Roman" w:cs="Times New Roman"/>
                <w:b/>
              </w:rPr>
              <w:t>Komisia na ochranu verejného poriadku</w:t>
            </w:r>
          </w:p>
        </w:tc>
        <w:tc>
          <w:tcPr>
            <w:tcW w:w="0" w:type="auto"/>
            <w:tcBorders>
              <w:top w:val="single" w:sz="6" w:space="0" w:color="auto"/>
              <w:left w:val="single" w:sz="6" w:space="0" w:color="auto"/>
              <w:bottom w:val="single" w:sz="6" w:space="0" w:color="auto"/>
              <w:right w:val="single" w:sz="6" w:space="0" w:color="auto"/>
            </w:tcBorders>
            <w:shd w:val="clear" w:color="auto" w:fill="F0F0F0"/>
            <w:tcMar>
              <w:top w:w="30" w:type="dxa"/>
              <w:left w:w="60" w:type="dxa"/>
              <w:bottom w:w="30" w:type="dxa"/>
              <w:right w:w="60" w:type="dxa"/>
            </w:tcMar>
            <w:vAlign w:val="center"/>
            <w:hideMark/>
          </w:tcPr>
          <w:p w:rsidR="00EB20D9" w:rsidRPr="007E62AC" w:rsidRDefault="00EB20D9" w:rsidP="00247A69">
            <w:pPr>
              <w:rPr>
                <w:rFonts w:ascii="Times New Roman" w:hAnsi="Times New Roman" w:cs="Times New Roman"/>
                <w:b/>
              </w:rPr>
            </w:pPr>
            <w:proofErr w:type="spellStart"/>
            <w:r w:rsidRPr="007E62AC">
              <w:rPr>
                <w:rFonts w:ascii="Times New Roman" w:hAnsi="Times New Roman" w:cs="Times New Roman"/>
                <w:b/>
              </w:rPr>
              <w:t>Mgr.Róbert</w:t>
            </w:r>
            <w:proofErr w:type="spellEnd"/>
            <w:r w:rsidRPr="007E62AC">
              <w:rPr>
                <w:rFonts w:ascii="Times New Roman" w:hAnsi="Times New Roman" w:cs="Times New Roman"/>
                <w:b/>
              </w:rPr>
              <w:t xml:space="preserve"> </w:t>
            </w:r>
            <w:proofErr w:type="spellStart"/>
            <w:r w:rsidRPr="007E62AC">
              <w:rPr>
                <w:rFonts w:ascii="Times New Roman" w:hAnsi="Times New Roman" w:cs="Times New Roman"/>
                <w:b/>
              </w:rPr>
              <w:t>Gamrát</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F0F0F0"/>
            <w:tcMar>
              <w:top w:w="30" w:type="dxa"/>
              <w:left w:w="60" w:type="dxa"/>
              <w:bottom w:w="30" w:type="dxa"/>
              <w:right w:w="60" w:type="dxa"/>
            </w:tcMar>
            <w:vAlign w:val="center"/>
            <w:hideMark/>
          </w:tcPr>
          <w:p w:rsidR="00EB20D9" w:rsidRPr="007E62AC" w:rsidRDefault="00EB20D9" w:rsidP="00247A69">
            <w:pPr>
              <w:rPr>
                <w:rFonts w:ascii="Times New Roman" w:hAnsi="Times New Roman" w:cs="Times New Roman"/>
                <w:b/>
              </w:rPr>
            </w:pPr>
            <w:r w:rsidRPr="007E62AC">
              <w:rPr>
                <w:rFonts w:ascii="Times New Roman" w:hAnsi="Times New Roman" w:cs="Times New Roman"/>
                <w:b/>
              </w:rPr>
              <w:t> </w:t>
            </w:r>
          </w:p>
        </w:tc>
        <w:tc>
          <w:tcPr>
            <w:tcW w:w="0" w:type="auto"/>
            <w:tcBorders>
              <w:top w:val="single" w:sz="6" w:space="0" w:color="auto"/>
              <w:left w:val="single" w:sz="6" w:space="0" w:color="auto"/>
              <w:bottom w:val="single" w:sz="6" w:space="0" w:color="auto"/>
              <w:right w:val="single" w:sz="6" w:space="0" w:color="auto"/>
            </w:tcBorders>
            <w:shd w:val="clear" w:color="auto" w:fill="F0F0F0"/>
            <w:tcMar>
              <w:top w:w="30" w:type="dxa"/>
              <w:left w:w="60" w:type="dxa"/>
              <w:bottom w:w="30" w:type="dxa"/>
              <w:right w:w="60" w:type="dxa"/>
            </w:tcMar>
            <w:vAlign w:val="center"/>
            <w:hideMark/>
          </w:tcPr>
          <w:p w:rsidR="00EB20D9" w:rsidRPr="007E62AC" w:rsidRDefault="00EB20D9" w:rsidP="00247A69">
            <w:pPr>
              <w:rPr>
                <w:rFonts w:ascii="Times New Roman" w:hAnsi="Times New Roman" w:cs="Times New Roman"/>
                <w:b/>
              </w:rPr>
            </w:pPr>
            <w:r w:rsidRPr="007E62AC">
              <w:rPr>
                <w:rFonts w:ascii="Times New Roman" w:hAnsi="Times New Roman" w:cs="Times New Roman"/>
                <w:b/>
              </w:rPr>
              <w:t>0915 914 922</w:t>
            </w:r>
          </w:p>
        </w:tc>
      </w:tr>
      <w:tr w:rsidR="00EB20D9" w:rsidRPr="007E62AC" w:rsidTr="00247A69">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60" w:type="dxa"/>
              <w:bottom w:w="30" w:type="dxa"/>
              <w:right w:w="60" w:type="dxa"/>
            </w:tcMar>
            <w:vAlign w:val="center"/>
            <w:hideMark/>
          </w:tcPr>
          <w:p w:rsidR="00EB20D9" w:rsidRPr="007E62AC" w:rsidRDefault="00EB20D9" w:rsidP="00247A69">
            <w:pPr>
              <w:rPr>
                <w:rFonts w:ascii="Times New Roman" w:hAnsi="Times New Roman" w:cs="Times New Roman"/>
                <w:b/>
              </w:rPr>
            </w:pPr>
            <w:r w:rsidRPr="007E62AC">
              <w:rPr>
                <w:rFonts w:ascii="Times New Roman" w:hAnsi="Times New Roman" w:cs="Times New Roman"/>
                <w:b/>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60" w:type="dxa"/>
              <w:bottom w:w="30" w:type="dxa"/>
              <w:right w:w="60" w:type="dxa"/>
            </w:tcMar>
            <w:vAlign w:val="center"/>
            <w:hideMark/>
          </w:tcPr>
          <w:p w:rsidR="00EB20D9" w:rsidRPr="007E62AC" w:rsidRDefault="00EB20D9" w:rsidP="00247A69">
            <w:pPr>
              <w:rPr>
                <w:rFonts w:ascii="Times New Roman" w:hAnsi="Times New Roman" w:cs="Times New Roman"/>
                <w:b/>
              </w:rPr>
            </w:pPr>
            <w:r w:rsidRPr="007E62AC">
              <w:rPr>
                <w:rFonts w:ascii="Times New Roman" w:hAnsi="Times New Roman" w:cs="Times New Roman"/>
                <w:b/>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60" w:type="dxa"/>
              <w:bottom w:w="30" w:type="dxa"/>
              <w:right w:w="60" w:type="dxa"/>
            </w:tcMar>
            <w:vAlign w:val="center"/>
            <w:hideMark/>
          </w:tcPr>
          <w:p w:rsidR="00EB20D9" w:rsidRPr="007E62AC" w:rsidRDefault="00EB20D9" w:rsidP="00247A69">
            <w:pPr>
              <w:rPr>
                <w:rFonts w:ascii="Times New Roman" w:hAnsi="Times New Roman" w:cs="Times New Roman"/>
                <w:b/>
              </w:rPr>
            </w:pPr>
            <w:r w:rsidRPr="007E62AC">
              <w:rPr>
                <w:rFonts w:ascii="Times New Roman" w:hAnsi="Times New Roman" w:cs="Times New Roman"/>
                <w:b/>
              </w:rPr>
              <w:t>Matúš Kováč</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60" w:type="dxa"/>
              <w:bottom w:w="30" w:type="dxa"/>
              <w:right w:w="60" w:type="dxa"/>
            </w:tcMar>
            <w:vAlign w:val="center"/>
            <w:hideMark/>
          </w:tcPr>
          <w:p w:rsidR="00EB20D9" w:rsidRPr="007E62AC" w:rsidRDefault="00EB20D9" w:rsidP="00247A69">
            <w:pPr>
              <w:rPr>
                <w:rFonts w:ascii="Times New Roman" w:hAnsi="Times New Roman" w:cs="Times New Roman"/>
                <w:b/>
              </w:rPr>
            </w:pPr>
            <w:r w:rsidRPr="007E62AC">
              <w:rPr>
                <w:rFonts w:ascii="Times New Roman" w:hAnsi="Times New Roman" w:cs="Times New Roman"/>
                <w:b/>
              </w:rPr>
              <w:t> </w:t>
            </w:r>
          </w:p>
        </w:tc>
      </w:tr>
      <w:tr w:rsidR="00EB20D9" w:rsidRPr="007E62AC" w:rsidTr="00247A69">
        <w:tc>
          <w:tcPr>
            <w:tcW w:w="0" w:type="auto"/>
            <w:tcBorders>
              <w:top w:val="single" w:sz="6" w:space="0" w:color="auto"/>
              <w:left w:val="single" w:sz="6" w:space="0" w:color="auto"/>
              <w:bottom w:val="single" w:sz="6" w:space="0" w:color="auto"/>
              <w:right w:val="single" w:sz="6" w:space="0" w:color="auto"/>
            </w:tcBorders>
            <w:shd w:val="clear" w:color="auto" w:fill="F0F0F0"/>
            <w:tcMar>
              <w:top w:w="30" w:type="dxa"/>
              <w:left w:w="60" w:type="dxa"/>
              <w:bottom w:w="30" w:type="dxa"/>
              <w:right w:w="60" w:type="dxa"/>
            </w:tcMar>
            <w:vAlign w:val="center"/>
            <w:hideMark/>
          </w:tcPr>
          <w:p w:rsidR="00EB20D9" w:rsidRPr="007E62AC" w:rsidRDefault="00EB20D9" w:rsidP="00247A69">
            <w:pPr>
              <w:rPr>
                <w:rFonts w:ascii="Times New Roman" w:hAnsi="Times New Roman" w:cs="Times New Roman"/>
                <w:b/>
              </w:rPr>
            </w:pPr>
            <w:r w:rsidRPr="007E62AC">
              <w:rPr>
                <w:rFonts w:ascii="Times New Roman" w:hAnsi="Times New Roman" w:cs="Times New Roman"/>
                <w:b/>
              </w:rPr>
              <w:t> </w:t>
            </w:r>
          </w:p>
        </w:tc>
        <w:tc>
          <w:tcPr>
            <w:tcW w:w="0" w:type="auto"/>
            <w:tcBorders>
              <w:top w:val="single" w:sz="6" w:space="0" w:color="auto"/>
              <w:left w:val="single" w:sz="6" w:space="0" w:color="auto"/>
              <w:bottom w:val="single" w:sz="6" w:space="0" w:color="auto"/>
              <w:right w:val="single" w:sz="6" w:space="0" w:color="auto"/>
            </w:tcBorders>
            <w:shd w:val="clear" w:color="auto" w:fill="F0F0F0"/>
            <w:tcMar>
              <w:top w:w="30" w:type="dxa"/>
              <w:left w:w="60" w:type="dxa"/>
              <w:bottom w:w="30" w:type="dxa"/>
              <w:right w:w="60" w:type="dxa"/>
            </w:tcMar>
            <w:vAlign w:val="center"/>
            <w:hideMark/>
          </w:tcPr>
          <w:p w:rsidR="00EB20D9" w:rsidRPr="007E62AC" w:rsidRDefault="00EB20D9" w:rsidP="00247A69">
            <w:pPr>
              <w:rPr>
                <w:rFonts w:ascii="Times New Roman" w:hAnsi="Times New Roman" w:cs="Times New Roman"/>
                <w:b/>
              </w:rPr>
            </w:pPr>
            <w:r w:rsidRPr="007E62AC">
              <w:rPr>
                <w:rFonts w:ascii="Times New Roman" w:hAnsi="Times New Roman" w:cs="Times New Roman"/>
                <w:b/>
              </w:rPr>
              <w:t> </w:t>
            </w:r>
          </w:p>
        </w:tc>
        <w:tc>
          <w:tcPr>
            <w:tcW w:w="0" w:type="auto"/>
            <w:tcBorders>
              <w:top w:val="single" w:sz="6" w:space="0" w:color="auto"/>
              <w:left w:val="single" w:sz="6" w:space="0" w:color="auto"/>
              <w:bottom w:val="single" w:sz="6" w:space="0" w:color="auto"/>
              <w:right w:val="single" w:sz="6" w:space="0" w:color="auto"/>
            </w:tcBorders>
            <w:shd w:val="clear" w:color="auto" w:fill="F0F0F0"/>
            <w:tcMar>
              <w:top w:w="30" w:type="dxa"/>
              <w:left w:w="60" w:type="dxa"/>
              <w:bottom w:w="30" w:type="dxa"/>
              <w:right w:w="60" w:type="dxa"/>
            </w:tcMar>
            <w:vAlign w:val="center"/>
            <w:hideMark/>
          </w:tcPr>
          <w:p w:rsidR="00EB20D9" w:rsidRPr="007E62AC" w:rsidRDefault="00EB20D9" w:rsidP="00247A69">
            <w:pPr>
              <w:rPr>
                <w:rFonts w:ascii="Times New Roman" w:hAnsi="Times New Roman" w:cs="Times New Roman"/>
                <w:b/>
              </w:rPr>
            </w:pPr>
            <w:r w:rsidRPr="007E62AC">
              <w:rPr>
                <w:rFonts w:ascii="Times New Roman" w:hAnsi="Times New Roman" w:cs="Times New Roman"/>
                <w:b/>
              </w:rPr>
              <w:t>Jozef Vaňo</w:t>
            </w:r>
          </w:p>
        </w:tc>
        <w:tc>
          <w:tcPr>
            <w:tcW w:w="0" w:type="auto"/>
            <w:tcBorders>
              <w:top w:val="single" w:sz="6" w:space="0" w:color="auto"/>
              <w:left w:val="single" w:sz="6" w:space="0" w:color="auto"/>
              <w:bottom w:val="single" w:sz="6" w:space="0" w:color="auto"/>
              <w:right w:val="single" w:sz="6" w:space="0" w:color="auto"/>
            </w:tcBorders>
            <w:shd w:val="clear" w:color="auto" w:fill="F0F0F0"/>
            <w:tcMar>
              <w:top w:w="30" w:type="dxa"/>
              <w:left w:w="60" w:type="dxa"/>
              <w:bottom w:w="30" w:type="dxa"/>
              <w:right w:w="60" w:type="dxa"/>
            </w:tcMar>
            <w:vAlign w:val="center"/>
            <w:hideMark/>
          </w:tcPr>
          <w:p w:rsidR="00EB20D9" w:rsidRPr="007E62AC" w:rsidRDefault="00EB20D9" w:rsidP="00247A69">
            <w:pPr>
              <w:rPr>
                <w:rFonts w:ascii="Times New Roman" w:hAnsi="Times New Roman" w:cs="Times New Roman"/>
                <w:b/>
              </w:rPr>
            </w:pPr>
            <w:r w:rsidRPr="007E62AC">
              <w:rPr>
                <w:rFonts w:ascii="Times New Roman" w:hAnsi="Times New Roman" w:cs="Times New Roman"/>
                <w:b/>
              </w:rPr>
              <w:t>0910 221 759</w:t>
            </w:r>
          </w:p>
        </w:tc>
      </w:tr>
      <w:tr w:rsidR="00EB20D9" w:rsidRPr="007E62AC" w:rsidTr="00247A69">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60" w:type="dxa"/>
              <w:bottom w:w="30" w:type="dxa"/>
              <w:right w:w="60" w:type="dxa"/>
            </w:tcMar>
            <w:vAlign w:val="center"/>
            <w:hideMark/>
          </w:tcPr>
          <w:p w:rsidR="00EB20D9" w:rsidRPr="007E62AC" w:rsidRDefault="00EB20D9" w:rsidP="00247A69">
            <w:pPr>
              <w:rPr>
                <w:rFonts w:ascii="Times New Roman" w:hAnsi="Times New Roman" w:cs="Times New Roman"/>
                <w:b/>
              </w:rPr>
            </w:pPr>
            <w:r w:rsidRPr="007E62AC">
              <w:rPr>
                <w:rFonts w:ascii="Times New Roman" w:hAnsi="Times New Roman" w:cs="Times New Roman"/>
                <w:b/>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60" w:type="dxa"/>
              <w:bottom w:w="30" w:type="dxa"/>
              <w:right w:w="60" w:type="dxa"/>
            </w:tcMar>
            <w:vAlign w:val="center"/>
            <w:hideMark/>
          </w:tcPr>
          <w:p w:rsidR="00EB20D9" w:rsidRPr="007E62AC" w:rsidRDefault="00EB20D9" w:rsidP="00247A69">
            <w:pPr>
              <w:rPr>
                <w:rFonts w:ascii="Times New Roman" w:hAnsi="Times New Roman" w:cs="Times New Roman"/>
                <w:b/>
              </w:rPr>
            </w:pPr>
            <w:r w:rsidRPr="007E62AC">
              <w:rPr>
                <w:rFonts w:ascii="Times New Roman" w:hAnsi="Times New Roman" w:cs="Times New Roman"/>
                <w:b/>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60" w:type="dxa"/>
              <w:bottom w:w="30" w:type="dxa"/>
              <w:right w:w="60" w:type="dxa"/>
            </w:tcMar>
            <w:vAlign w:val="center"/>
            <w:hideMark/>
          </w:tcPr>
          <w:p w:rsidR="00EB20D9" w:rsidRPr="007E62AC" w:rsidRDefault="00EB20D9" w:rsidP="00247A69">
            <w:pPr>
              <w:rPr>
                <w:rFonts w:ascii="Times New Roman" w:hAnsi="Times New Roman" w:cs="Times New Roman"/>
                <w:b/>
              </w:rPr>
            </w:pPr>
            <w:r w:rsidRPr="007E62AC">
              <w:rPr>
                <w:rFonts w:ascii="Times New Roman" w:hAnsi="Times New Roman" w:cs="Times New Roman"/>
                <w:b/>
              </w:rPr>
              <w:t>Miloš Varga</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60" w:type="dxa"/>
              <w:bottom w:w="30" w:type="dxa"/>
              <w:right w:w="60" w:type="dxa"/>
            </w:tcMar>
            <w:vAlign w:val="center"/>
            <w:hideMark/>
          </w:tcPr>
          <w:p w:rsidR="00EB20D9" w:rsidRPr="007E62AC" w:rsidRDefault="00EB20D9" w:rsidP="00247A69">
            <w:pPr>
              <w:rPr>
                <w:rFonts w:ascii="Times New Roman" w:hAnsi="Times New Roman" w:cs="Times New Roman"/>
                <w:b/>
              </w:rPr>
            </w:pPr>
            <w:r w:rsidRPr="007E62AC">
              <w:rPr>
                <w:rFonts w:ascii="Times New Roman" w:hAnsi="Times New Roman" w:cs="Times New Roman"/>
                <w:b/>
              </w:rPr>
              <w:t>0905 975 837</w:t>
            </w:r>
          </w:p>
        </w:tc>
      </w:tr>
      <w:tr w:rsidR="00EB20D9" w:rsidRPr="007E62AC" w:rsidTr="00247A69">
        <w:tc>
          <w:tcPr>
            <w:tcW w:w="0" w:type="auto"/>
            <w:tcBorders>
              <w:top w:val="single" w:sz="6" w:space="0" w:color="auto"/>
              <w:left w:val="single" w:sz="6" w:space="0" w:color="auto"/>
              <w:bottom w:val="single" w:sz="6" w:space="0" w:color="auto"/>
              <w:right w:val="single" w:sz="6" w:space="0" w:color="auto"/>
            </w:tcBorders>
            <w:shd w:val="clear" w:color="auto" w:fill="F0F0F0"/>
            <w:tcMar>
              <w:top w:w="30" w:type="dxa"/>
              <w:left w:w="60" w:type="dxa"/>
              <w:bottom w:w="30" w:type="dxa"/>
              <w:right w:w="60" w:type="dxa"/>
            </w:tcMar>
            <w:vAlign w:val="center"/>
            <w:hideMark/>
          </w:tcPr>
          <w:p w:rsidR="00EB20D9" w:rsidRPr="007E62AC" w:rsidRDefault="00EB20D9" w:rsidP="00247A69">
            <w:pPr>
              <w:rPr>
                <w:rFonts w:ascii="Times New Roman" w:hAnsi="Times New Roman" w:cs="Times New Roman"/>
                <w:b/>
              </w:rPr>
            </w:pPr>
            <w:r w:rsidRPr="007E62AC">
              <w:rPr>
                <w:rFonts w:ascii="Times New Roman" w:hAnsi="Times New Roman" w:cs="Times New Roman"/>
                <w:b/>
              </w:rPr>
              <w:t>Komisia školstva</w:t>
            </w:r>
          </w:p>
        </w:tc>
        <w:tc>
          <w:tcPr>
            <w:tcW w:w="0" w:type="auto"/>
            <w:tcBorders>
              <w:top w:val="single" w:sz="6" w:space="0" w:color="auto"/>
              <w:left w:val="single" w:sz="6" w:space="0" w:color="auto"/>
              <w:bottom w:val="single" w:sz="6" w:space="0" w:color="auto"/>
              <w:right w:val="single" w:sz="6" w:space="0" w:color="auto"/>
            </w:tcBorders>
            <w:shd w:val="clear" w:color="auto" w:fill="F0F0F0"/>
            <w:tcMar>
              <w:top w:w="30" w:type="dxa"/>
              <w:left w:w="60" w:type="dxa"/>
              <w:bottom w:w="30" w:type="dxa"/>
              <w:right w:w="60" w:type="dxa"/>
            </w:tcMar>
            <w:vAlign w:val="center"/>
            <w:hideMark/>
          </w:tcPr>
          <w:p w:rsidR="00EB20D9" w:rsidRPr="007E62AC" w:rsidRDefault="00EB20D9" w:rsidP="00247A69">
            <w:pPr>
              <w:rPr>
                <w:rFonts w:ascii="Times New Roman" w:hAnsi="Times New Roman" w:cs="Times New Roman"/>
                <w:b/>
              </w:rPr>
            </w:pPr>
            <w:r w:rsidRPr="007E62AC">
              <w:rPr>
                <w:rFonts w:ascii="Times New Roman" w:hAnsi="Times New Roman" w:cs="Times New Roman"/>
                <w:b/>
              </w:rPr>
              <w:t xml:space="preserve">Jolana </w:t>
            </w:r>
            <w:proofErr w:type="spellStart"/>
            <w:r w:rsidRPr="007E62AC">
              <w:rPr>
                <w:rFonts w:ascii="Times New Roman" w:hAnsi="Times New Roman" w:cs="Times New Roman"/>
                <w:b/>
              </w:rPr>
              <w:t>Adzimová</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F0F0F0"/>
            <w:tcMar>
              <w:top w:w="30" w:type="dxa"/>
              <w:left w:w="60" w:type="dxa"/>
              <w:bottom w:w="30" w:type="dxa"/>
              <w:right w:w="60" w:type="dxa"/>
            </w:tcMar>
            <w:vAlign w:val="center"/>
            <w:hideMark/>
          </w:tcPr>
          <w:p w:rsidR="00EB20D9" w:rsidRPr="007E62AC" w:rsidRDefault="00EB20D9" w:rsidP="00247A69">
            <w:pPr>
              <w:rPr>
                <w:rFonts w:ascii="Times New Roman" w:hAnsi="Times New Roman" w:cs="Times New Roman"/>
                <w:b/>
              </w:rPr>
            </w:pPr>
            <w:r w:rsidRPr="007E62AC">
              <w:rPr>
                <w:rFonts w:ascii="Times New Roman" w:hAnsi="Times New Roman" w:cs="Times New Roman"/>
                <w:b/>
              </w:rPr>
              <w:t> </w:t>
            </w:r>
          </w:p>
        </w:tc>
        <w:tc>
          <w:tcPr>
            <w:tcW w:w="0" w:type="auto"/>
            <w:tcBorders>
              <w:top w:val="single" w:sz="6" w:space="0" w:color="auto"/>
              <w:left w:val="single" w:sz="6" w:space="0" w:color="auto"/>
              <w:bottom w:val="single" w:sz="6" w:space="0" w:color="auto"/>
              <w:right w:val="single" w:sz="6" w:space="0" w:color="auto"/>
            </w:tcBorders>
            <w:shd w:val="clear" w:color="auto" w:fill="F0F0F0"/>
            <w:tcMar>
              <w:top w:w="30" w:type="dxa"/>
              <w:left w:w="60" w:type="dxa"/>
              <w:bottom w:w="30" w:type="dxa"/>
              <w:right w:w="60" w:type="dxa"/>
            </w:tcMar>
            <w:vAlign w:val="center"/>
            <w:hideMark/>
          </w:tcPr>
          <w:p w:rsidR="00EB20D9" w:rsidRPr="007E62AC" w:rsidRDefault="00EB20D9" w:rsidP="00247A69">
            <w:pPr>
              <w:rPr>
                <w:rFonts w:ascii="Times New Roman" w:hAnsi="Times New Roman" w:cs="Times New Roman"/>
                <w:b/>
              </w:rPr>
            </w:pPr>
            <w:r w:rsidRPr="007E62AC">
              <w:rPr>
                <w:rFonts w:ascii="Times New Roman" w:hAnsi="Times New Roman" w:cs="Times New Roman"/>
                <w:b/>
              </w:rPr>
              <w:t>0907 701 171</w:t>
            </w:r>
          </w:p>
        </w:tc>
      </w:tr>
      <w:tr w:rsidR="00EB20D9" w:rsidRPr="007E62AC" w:rsidTr="00247A69">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60" w:type="dxa"/>
              <w:bottom w:w="30" w:type="dxa"/>
              <w:right w:w="60" w:type="dxa"/>
            </w:tcMar>
            <w:vAlign w:val="center"/>
            <w:hideMark/>
          </w:tcPr>
          <w:p w:rsidR="00EB20D9" w:rsidRPr="007E62AC" w:rsidRDefault="00EB20D9" w:rsidP="00247A69">
            <w:pPr>
              <w:rPr>
                <w:rFonts w:ascii="Times New Roman" w:hAnsi="Times New Roman" w:cs="Times New Roman"/>
                <w:b/>
              </w:rPr>
            </w:pPr>
            <w:r w:rsidRPr="007E62AC">
              <w:rPr>
                <w:rFonts w:ascii="Times New Roman" w:hAnsi="Times New Roman" w:cs="Times New Roman"/>
                <w:b/>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60" w:type="dxa"/>
              <w:bottom w:w="30" w:type="dxa"/>
              <w:right w:w="60" w:type="dxa"/>
            </w:tcMar>
            <w:vAlign w:val="center"/>
            <w:hideMark/>
          </w:tcPr>
          <w:p w:rsidR="00EB20D9" w:rsidRPr="007E62AC" w:rsidRDefault="00EB20D9" w:rsidP="00247A69">
            <w:pPr>
              <w:rPr>
                <w:rFonts w:ascii="Times New Roman" w:hAnsi="Times New Roman" w:cs="Times New Roman"/>
                <w:b/>
              </w:rPr>
            </w:pPr>
            <w:r w:rsidRPr="007E62AC">
              <w:rPr>
                <w:rFonts w:ascii="Times New Roman" w:hAnsi="Times New Roman" w:cs="Times New Roman"/>
                <w:b/>
              </w:rPr>
              <w:t> </w:t>
            </w:r>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60" w:type="dxa"/>
              <w:bottom w:w="30" w:type="dxa"/>
              <w:right w:w="60" w:type="dxa"/>
            </w:tcMar>
            <w:vAlign w:val="center"/>
            <w:hideMark/>
          </w:tcPr>
          <w:p w:rsidR="00EB20D9" w:rsidRPr="007E62AC" w:rsidRDefault="00EB20D9" w:rsidP="00247A69">
            <w:pPr>
              <w:rPr>
                <w:rFonts w:ascii="Times New Roman" w:hAnsi="Times New Roman" w:cs="Times New Roman"/>
                <w:b/>
              </w:rPr>
            </w:pPr>
            <w:proofErr w:type="spellStart"/>
            <w:r w:rsidRPr="007E62AC">
              <w:rPr>
                <w:rFonts w:ascii="Times New Roman" w:hAnsi="Times New Roman" w:cs="Times New Roman"/>
                <w:b/>
              </w:rPr>
              <w:t>Janette</w:t>
            </w:r>
            <w:proofErr w:type="spellEnd"/>
            <w:r w:rsidRPr="007E62AC">
              <w:rPr>
                <w:rFonts w:ascii="Times New Roman" w:hAnsi="Times New Roman" w:cs="Times New Roman"/>
                <w:b/>
              </w:rPr>
              <w:t xml:space="preserve"> </w:t>
            </w:r>
            <w:proofErr w:type="spellStart"/>
            <w:r w:rsidRPr="007E62AC">
              <w:rPr>
                <w:rFonts w:ascii="Times New Roman" w:hAnsi="Times New Roman" w:cs="Times New Roman"/>
                <w:b/>
              </w:rPr>
              <w:t>Janičová</w:t>
            </w:r>
            <w:proofErr w:type="spellEnd"/>
          </w:p>
        </w:tc>
        <w:tc>
          <w:tcPr>
            <w:tcW w:w="0" w:type="auto"/>
            <w:tcBorders>
              <w:top w:val="single" w:sz="6" w:space="0" w:color="auto"/>
              <w:left w:val="single" w:sz="6" w:space="0" w:color="auto"/>
              <w:bottom w:val="single" w:sz="6" w:space="0" w:color="auto"/>
              <w:right w:val="single" w:sz="6" w:space="0" w:color="auto"/>
            </w:tcBorders>
            <w:shd w:val="clear" w:color="auto" w:fill="FFFFFF"/>
            <w:tcMar>
              <w:top w:w="30" w:type="dxa"/>
              <w:left w:w="60" w:type="dxa"/>
              <w:bottom w:w="30" w:type="dxa"/>
              <w:right w:w="60" w:type="dxa"/>
            </w:tcMar>
            <w:vAlign w:val="center"/>
            <w:hideMark/>
          </w:tcPr>
          <w:p w:rsidR="00EB20D9" w:rsidRPr="007E62AC" w:rsidRDefault="00EB20D9" w:rsidP="00247A69">
            <w:pPr>
              <w:rPr>
                <w:rFonts w:ascii="Times New Roman" w:hAnsi="Times New Roman" w:cs="Times New Roman"/>
                <w:b/>
              </w:rPr>
            </w:pPr>
            <w:r w:rsidRPr="007E62AC">
              <w:rPr>
                <w:rFonts w:ascii="Times New Roman" w:hAnsi="Times New Roman" w:cs="Times New Roman"/>
                <w:b/>
              </w:rPr>
              <w:t> </w:t>
            </w:r>
          </w:p>
        </w:tc>
      </w:tr>
      <w:tr w:rsidR="00EB20D9" w:rsidRPr="007E62AC" w:rsidTr="00247A69">
        <w:tc>
          <w:tcPr>
            <w:tcW w:w="0" w:type="auto"/>
            <w:tcBorders>
              <w:top w:val="single" w:sz="6" w:space="0" w:color="auto"/>
              <w:left w:val="single" w:sz="6" w:space="0" w:color="auto"/>
              <w:bottom w:val="single" w:sz="6" w:space="0" w:color="auto"/>
              <w:right w:val="single" w:sz="6" w:space="0" w:color="auto"/>
            </w:tcBorders>
            <w:shd w:val="clear" w:color="auto" w:fill="F0F0F0"/>
            <w:tcMar>
              <w:top w:w="30" w:type="dxa"/>
              <w:left w:w="60" w:type="dxa"/>
              <w:bottom w:w="30" w:type="dxa"/>
              <w:right w:w="60" w:type="dxa"/>
            </w:tcMar>
            <w:vAlign w:val="center"/>
            <w:hideMark/>
          </w:tcPr>
          <w:p w:rsidR="00EB20D9" w:rsidRPr="007E62AC" w:rsidRDefault="00EB20D9" w:rsidP="00247A69">
            <w:pPr>
              <w:rPr>
                <w:rFonts w:ascii="Times New Roman" w:hAnsi="Times New Roman" w:cs="Times New Roman"/>
                <w:b/>
              </w:rPr>
            </w:pPr>
            <w:r w:rsidRPr="007E62AC">
              <w:rPr>
                <w:rFonts w:ascii="Times New Roman" w:hAnsi="Times New Roman" w:cs="Times New Roman"/>
                <w:b/>
              </w:rPr>
              <w:t> </w:t>
            </w:r>
          </w:p>
        </w:tc>
        <w:tc>
          <w:tcPr>
            <w:tcW w:w="0" w:type="auto"/>
            <w:shd w:val="clear" w:color="auto" w:fill="F2F2F2" w:themeFill="background1" w:themeFillShade="F2"/>
            <w:vAlign w:val="center"/>
            <w:hideMark/>
          </w:tcPr>
          <w:p w:rsidR="00EB20D9" w:rsidRPr="007E62AC" w:rsidRDefault="00EB20D9" w:rsidP="00247A69">
            <w:pPr>
              <w:rPr>
                <w:rFonts w:ascii="Times New Roman" w:hAnsi="Times New Roman" w:cs="Times New Roman"/>
                <w:b/>
              </w:rPr>
            </w:pPr>
          </w:p>
        </w:tc>
        <w:tc>
          <w:tcPr>
            <w:tcW w:w="0" w:type="auto"/>
            <w:shd w:val="clear" w:color="auto" w:fill="F2F2F2" w:themeFill="background1" w:themeFillShade="F2"/>
            <w:vAlign w:val="center"/>
            <w:hideMark/>
          </w:tcPr>
          <w:p w:rsidR="00EB20D9" w:rsidRPr="007E62AC" w:rsidRDefault="00EB20D9" w:rsidP="00247A69">
            <w:pPr>
              <w:rPr>
                <w:rFonts w:ascii="Times New Roman" w:hAnsi="Times New Roman" w:cs="Times New Roman"/>
                <w:b/>
              </w:rPr>
            </w:pPr>
            <w:r w:rsidRPr="007E62AC">
              <w:rPr>
                <w:rFonts w:ascii="Times New Roman" w:hAnsi="Times New Roman" w:cs="Times New Roman"/>
                <w:b/>
              </w:rPr>
              <w:t xml:space="preserve">Andrea </w:t>
            </w:r>
            <w:proofErr w:type="spellStart"/>
            <w:r w:rsidRPr="007E62AC">
              <w:rPr>
                <w:rFonts w:ascii="Times New Roman" w:hAnsi="Times New Roman" w:cs="Times New Roman"/>
                <w:b/>
              </w:rPr>
              <w:t>Koľová</w:t>
            </w:r>
            <w:proofErr w:type="spellEnd"/>
          </w:p>
        </w:tc>
        <w:tc>
          <w:tcPr>
            <w:tcW w:w="0" w:type="auto"/>
            <w:shd w:val="clear" w:color="auto" w:fill="F2F2F2" w:themeFill="background1" w:themeFillShade="F2"/>
            <w:vAlign w:val="center"/>
            <w:hideMark/>
          </w:tcPr>
          <w:p w:rsidR="00EB20D9" w:rsidRPr="007E62AC" w:rsidRDefault="00EB20D9" w:rsidP="00247A69">
            <w:pPr>
              <w:rPr>
                <w:rFonts w:ascii="Times New Roman" w:hAnsi="Times New Roman" w:cs="Times New Roman"/>
                <w:b/>
              </w:rPr>
            </w:pPr>
            <w:r w:rsidRPr="007E62AC">
              <w:rPr>
                <w:rFonts w:ascii="Times New Roman" w:hAnsi="Times New Roman" w:cs="Times New Roman"/>
                <w:b/>
              </w:rPr>
              <w:t>0915 946 049</w:t>
            </w:r>
          </w:p>
        </w:tc>
      </w:tr>
    </w:tbl>
    <w:p w:rsidR="00EB20D9" w:rsidRDefault="00EB20D9" w:rsidP="00EB20D9">
      <w:pPr>
        <w:rPr>
          <w:b/>
        </w:rPr>
      </w:pPr>
    </w:p>
    <w:p w:rsidR="00EB20D9" w:rsidRPr="007E62AC" w:rsidRDefault="00EB20D9" w:rsidP="00EB20D9">
      <w:pPr>
        <w:pStyle w:val="Zkladntext"/>
        <w:spacing w:line="360" w:lineRule="auto"/>
        <w:jc w:val="both"/>
        <w:rPr>
          <w:rFonts w:ascii="Times New Roman" w:hAnsi="Times New Roman" w:cs="Times New Roman"/>
          <w:sz w:val="24"/>
          <w:szCs w:val="24"/>
        </w:rPr>
      </w:pPr>
      <w:r w:rsidRPr="007E62AC">
        <w:rPr>
          <w:rFonts w:ascii="Times New Roman" w:hAnsi="Times New Roman" w:cs="Times New Roman"/>
          <w:sz w:val="24"/>
          <w:szCs w:val="24"/>
        </w:rPr>
        <w:t xml:space="preserve">     </w:t>
      </w:r>
      <w:r>
        <w:rPr>
          <w:rFonts w:ascii="Times New Roman" w:hAnsi="Times New Roman" w:cs="Times New Roman"/>
          <w:sz w:val="24"/>
          <w:szCs w:val="24"/>
        </w:rPr>
        <w:tab/>
      </w:r>
      <w:r w:rsidRPr="007E62AC">
        <w:rPr>
          <w:rFonts w:ascii="Times New Roman" w:hAnsi="Times New Roman" w:cs="Times New Roman"/>
          <w:sz w:val="24"/>
          <w:szCs w:val="24"/>
        </w:rPr>
        <w:t xml:space="preserve">Obec Ďurkov je samostatný územný samosprávny a správny celok Slovenskej republiky, združuje osoby, ktoré majú na jej území trvalý pobyt. Obec je právnickou osobou, ktorá za podmienok ustanovených zákonom samostatne hospodári s vlastným majetkom a s vlastnými príjmami. Základnou úlohou obce pri výkone samosprávy je starostlivosť o všestranný rozvoj jej územia a o potreby jej obyvateľov. </w:t>
      </w:r>
    </w:p>
    <w:p w:rsidR="00EB20D9" w:rsidRPr="007E62AC" w:rsidRDefault="00EB20D9" w:rsidP="00EB20D9">
      <w:pPr>
        <w:pStyle w:val="Zkladntext"/>
        <w:spacing w:line="360" w:lineRule="auto"/>
        <w:jc w:val="both"/>
        <w:rPr>
          <w:rFonts w:ascii="Times New Roman" w:hAnsi="Times New Roman" w:cs="Times New Roman"/>
          <w:sz w:val="24"/>
          <w:szCs w:val="24"/>
        </w:rPr>
      </w:pPr>
      <w:r w:rsidRPr="007E62AC">
        <w:rPr>
          <w:rFonts w:ascii="Times New Roman" w:hAnsi="Times New Roman" w:cs="Times New Roman"/>
          <w:sz w:val="24"/>
          <w:szCs w:val="24"/>
        </w:rPr>
        <w:t xml:space="preserve">    </w:t>
      </w:r>
      <w:r>
        <w:rPr>
          <w:rFonts w:ascii="Times New Roman" w:hAnsi="Times New Roman" w:cs="Times New Roman"/>
          <w:sz w:val="24"/>
          <w:szCs w:val="24"/>
        </w:rPr>
        <w:tab/>
      </w:r>
      <w:r w:rsidRPr="007E62AC">
        <w:rPr>
          <w:rFonts w:ascii="Times New Roman" w:hAnsi="Times New Roman" w:cs="Times New Roman"/>
          <w:sz w:val="24"/>
          <w:szCs w:val="24"/>
        </w:rPr>
        <w:t xml:space="preserve">Obec financuje svoje potreby predovšetkým z vlastných príjmov, dotácií zo štátneho rozpočtu a z ďalších zdrojov. Na plnenie svojich úloh môže použiť návratné zdroje financovania a prostriedky mimorozpočtových peňažných fondov. Na plnenie rozvojového programu obce alebo na plnenie inej úlohy, na ktorej má štát záujem, možno obci poskytnúť štátnu dotáciu. Svoje úlohy môže obec financovať aj z prostriedkov združených s inými obcami, so samosprávnymi krajmi a s inými právnickými a fyzickými osobami. </w:t>
      </w:r>
    </w:p>
    <w:p w:rsidR="00EB20D9" w:rsidRPr="007E62AC" w:rsidRDefault="00EB20D9" w:rsidP="00EB20D9">
      <w:pPr>
        <w:pStyle w:val="Zkladntext"/>
        <w:spacing w:line="360" w:lineRule="auto"/>
        <w:jc w:val="both"/>
        <w:rPr>
          <w:rFonts w:ascii="Times New Roman" w:hAnsi="Times New Roman" w:cs="Times New Roman"/>
          <w:sz w:val="24"/>
          <w:szCs w:val="24"/>
        </w:rPr>
      </w:pPr>
      <w:r w:rsidRPr="007E62AC">
        <w:rPr>
          <w:rFonts w:ascii="Times New Roman" w:hAnsi="Times New Roman" w:cs="Times New Roman"/>
          <w:sz w:val="24"/>
          <w:szCs w:val="24"/>
        </w:rPr>
        <w:t xml:space="preserve">     </w:t>
      </w:r>
      <w:r>
        <w:rPr>
          <w:rFonts w:ascii="Times New Roman" w:hAnsi="Times New Roman" w:cs="Times New Roman"/>
          <w:sz w:val="24"/>
          <w:szCs w:val="24"/>
        </w:rPr>
        <w:tab/>
      </w:r>
      <w:r w:rsidRPr="007E62AC">
        <w:rPr>
          <w:rFonts w:ascii="Times New Roman" w:hAnsi="Times New Roman" w:cs="Times New Roman"/>
          <w:sz w:val="24"/>
          <w:szCs w:val="24"/>
        </w:rPr>
        <w:t xml:space="preserve">Majetkom obce sú veci vo vlastníctve obce a majetkové práva obce. Majetok obce slúži na plnenie úloh obce, má sa zveľaďovať a zhodnocovať a vo svojej celkovej hodnote </w:t>
      </w:r>
      <w:r w:rsidRPr="007E62AC">
        <w:rPr>
          <w:rFonts w:ascii="Times New Roman" w:hAnsi="Times New Roman" w:cs="Times New Roman"/>
          <w:sz w:val="24"/>
          <w:szCs w:val="24"/>
        </w:rPr>
        <w:lastRenderedPageBreak/>
        <w:t>zásadne nezmenšený zachovať. Darovanie nehnuteľného majetku obce je neprípustné. Majetok obce možno použiť na verejné účely, na podnikateľskú činnosť a na výkon samosprávy obce. Zásady hospodárenia s majetkom obce určuje obecné zastupiteľstvo. Obec môže zveriť svoj majetok do správy rozpočtovej organizácii, ktorú zriadila podľa zákona o rozpočtových pravidlách verejnej správy. Obec môže vložiť svoj majetok ako vklad do obchodnej spoločnosti alebo môže zo svojho majetku založiť právnickú osobu. Obec môže upustiť od vymáhania majetkových práv, ak dôvody pre trvalé alebo dočasné upustenie určí v zásadách hospodárenia s majetkom obce.</w:t>
      </w:r>
    </w:p>
    <w:p w:rsidR="00EB20D9" w:rsidRPr="007E62AC" w:rsidRDefault="00EB20D9" w:rsidP="00EB20D9">
      <w:pPr>
        <w:pStyle w:val="Zkladntext"/>
        <w:spacing w:line="360" w:lineRule="auto"/>
        <w:rPr>
          <w:rFonts w:ascii="Times New Roman" w:hAnsi="Times New Roman" w:cs="Times New Roman"/>
          <w:sz w:val="24"/>
          <w:szCs w:val="24"/>
        </w:rPr>
      </w:pPr>
      <w:r w:rsidRPr="007E62AC">
        <w:rPr>
          <w:rFonts w:ascii="Times New Roman" w:hAnsi="Times New Roman" w:cs="Times New Roman"/>
          <w:sz w:val="24"/>
          <w:szCs w:val="24"/>
        </w:rPr>
        <w:t xml:space="preserve">     </w:t>
      </w:r>
      <w:r>
        <w:rPr>
          <w:rFonts w:ascii="Times New Roman" w:hAnsi="Times New Roman" w:cs="Times New Roman"/>
          <w:sz w:val="24"/>
          <w:szCs w:val="24"/>
        </w:rPr>
        <w:tab/>
      </w:r>
      <w:r w:rsidRPr="007E62AC">
        <w:rPr>
          <w:rFonts w:ascii="Times New Roman" w:hAnsi="Times New Roman" w:cs="Times New Roman"/>
          <w:sz w:val="24"/>
          <w:szCs w:val="24"/>
        </w:rPr>
        <w:t xml:space="preserve">Podiely na daniach v správe štátu upravuje zákon č. 564/2004 </w:t>
      </w:r>
      <w:proofErr w:type="spellStart"/>
      <w:r w:rsidRPr="007E62AC">
        <w:rPr>
          <w:rFonts w:ascii="Times New Roman" w:hAnsi="Times New Roman" w:cs="Times New Roman"/>
          <w:sz w:val="24"/>
          <w:szCs w:val="24"/>
        </w:rPr>
        <w:t>Z.z</w:t>
      </w:r>
      <w:proofErr w:type="spellEnd"/>
      <w:r w:rsidRPr="007E62AC">
        <w:rPr>
          <w:rFonts w:ascii="Times New Roman" w:hAnsi="Times New Roman" w:cs="Times New Roman"/>
          <w:sz w:val="24"/>
          <w:szCs w:val="24"/>
        </w:rPr>
        <w:t>. o rozpočtovom určení výnosu dane z príjmov územnej samospráve a o zmene a doplnení niektorých zákonov.</w:t>
      </w:r>
    </w:p>
    <w:p w:rsidR="00EB20D9" w:rsidRPr="007E62AC" w:rsidRDefault="00EB20D9" w:rsidP="00EB20D9">
      <w:pPr>
        <w:pStyle w:val="Zkladntext"/>
        <w:spacing w:line="360" w:lineRule="auto"/>
        <w:jc w:val="both"/>
        <w:rPr>
          <w:rFonts w:ascii="Times New Roman" w:hAnsi="Times New Roman" w:cs="Times New Roman"/>
          <w:sz w:val="24"/>
          <w:szCs w:val="24"/>
        </w:rPr>
      </w:pPr>
      <w:r w:rsidRPr="007E62AC">
        <w:rPr>
          <w:rFonts w:ascii="Times New Roman" w:hAnsi="Times New Roman" w:cs="Times New Roman"/>
          <w:sz w:val="24"/>
          <w:szCs w:val="24"/>
        </w:rPr>
        <w:t xml:space="preserve">   </w:t>
      </w:r>
      <w:r>
        <w:rPr>
          <w:rFonts w:ascii="Times New Roman" w:hAnsi="Times New Roman" w:cs="Times New Roman"/>
          <w:sz w:val="24"/>
          <w:szCs w:val="24"/>
        </w:rPr>
        <w:tab/>
      </w:r>
      <w:r w:rsidRPr="007E62AC">
        <w:rPr>
          <w:rFonts w:ascii="Times New Roman" w:hAnsi="Times New Roman" w:cs="Times New Roman"/>
          <w:sz w:val="24"/>
          <w:szCs w:val="24"/>
        </w:rPr>
        <w:t xml:space="preserve">Dotácie na úhradu nákladov preneseného výkonu štátnej správy sa zabezpečujú prostredníctvom správcu kapitoly štátneho rozpočtu, do ktorého vecnej pôsobnosti patrí výkon štátnej správy, ktorý sa preniesol na obec. Poskytujú sa na základe zákona č. 597/2003 </w:t>
      </w:r>
      <w:proofErr w:type="spellStart"/>
      <w:r w:rsidRPr="007E62AC">
        <w:rPr>
          <w:rFonts w:ascii="Times New Roman" w:hAnsi="Times New Roman" w:cs="Times New Roman"/>
          <w:sz w:val="24"/>
          <w:szCs w:val="24"/>
        </w:rPr>
        <w:t>Z.z</w:t>
      </w:r>
      <w:proofErr w:type="spellEnd"/>
      <w:r w:rsidRPr="007E62AC">
        <w:rPr>
          <w:rFonts w:ascii="Times New Roman" w:hAnsi="Times New Roman" w:cs="Times New Roman"/>
          <w:sz w:val="24"/>
          <w:szCs w:val="24"/>
        </w:rPr>
        <w:t>. o financovaní základných škôl a školských zariadení. Do prijatia prostriedkov štátneho rozpočtu obcou na úhradu nákladov preneseného výkonu štátnej správy môže obec použiť na ich úhradu vlastné príjmy. Po prijatí prostriedkov ŠR obec zúčtuje prostriedky v prospech svojho rozpočtu.</w:t>
      </w:r>
    </w:p>
    <w:p w:rsidR="00EB20D9" w:rsidRPr="007E62AC" w:rsidRDefault="00EB20D9" w:rsidP="00EB20D9">
      <w:pPr>
        <w:pStyle w:val="Zkladntext"/>
        <w:spacing w:line="360" w:lineRule="auto"/>
        <w:jc w:val="both"/>
        <w:rPr>
          <w:rFonts w:ascii="Times New Roman" w:hAnsi="Times New Roman" w:cs="Times New Roman"/>
          <w:sz w:val="24"/>
          <w:szCs w:val="24"/>
        </w:rPr>
      </w:pPr>
      <w:r w:rsidRPr="007E62AC">
        <w:rPr>
          <w:rFonts w:ascii="Times New Roman" w:hAnsi="Times New Roman" w:cs="Times New Roman"/>
          <w:sz w:val="24"/>
          <w:szCs w:val="24"/>
        </w:rPr>
        <w:t xml:space="preserve">     </w:t>
      </w:r>
      <w:r>
        <w:rPr>
          <w:rFonts w:ascii="Times New Roman" w:hAnsi="Times New Roman" w:cs="Times New Roman"/>
          <w:sz w:val="24"/>
          <w:szCs w:val="24"/>
        </w:rPr>
        <w:tab/>
      </w:r>
      <w:r w:rsidRPr="007E62AC">
        <w:rPr>
          <w:rFonts w:ascii="Times New Roman" w:hAnsi="Times New Roman" w:cs="Times New Roman"/>
          <w:sz w:val="24"/>
          <w:szCs w:val="24"/>
        </w:rPr>
        <w:t>Ďalšie dotácie v súlade so zákonom o štátnom rozpočte na príslušný rozpočtový rok sa zabezpečujú prostredníctvom Ministerstva financií SR alebo správcu rozpočtovej kapitoly ŠR, do ktorého vecnej pôsobnosti patrí činnosť, ktorá sa má financovať.</w:t>
      </w:r>
    </w:p>
    <w:p w:rsidR="00EB20D9" w:rsidRPr="007E62AC" w:rsidRDefault="00EB20D9" w:rsidP="00EB20D9">
      <w:pPr>
        <w:pStyle w:val="Zkladntext"/>
        <w:spacing w:line="360" w:lineRule="auto"/>
        <w:jc w:val="both"/>
        <w:rPr>
          <w:rFonts w:ascii="Times New Roman" w:hAnsi="Times New Roman" w:cs="Times New Roman"/>
          <w:sz w:val="24"/>
          <w:szCs w:val="24"/>
        </w:rPr>
      </w:pPr>
      <w:r w:rsidRPr="007E62AC">
        <w:rPr>
          <w:rFonts w:ascii="Times New Roman" w:hAnsi="Times New Roman" w:cs="Times New Roman"/>
          <w:sz w:val="24"/>
          <w:szCs w:val="24"/>
        </w:rPr>
        <w:t xml:space="preserve">   </w:t>
      </w:r>
      <w:r>
        <w:rPr>
          <w:rFonts w:ascii="Times New Roman" w:hAnsi="Times New Roman" w:cs="Times New Roman"/>
          <w:sz w:val="24"/>
          <w:szCs w:val="24"/>
        </w:rPr>
        <w:tab/>
      </w:r>
      <w:r w:rsidRPr="007E62AC">
        <w:rPr>
          <w:rFonts w:ascii="Times New Roman" w:hAnsi="Times New Roman" w:cs="Times New Roman"/>
          <w:sz w:val="24"/>
          <w:szCs w:val="24"/>
        </w:rPr>
        <w:t xml:space="preserve">Obec, ako subjekt verejnej správy zadefinovaný v § 3 zákona č. 523/2004 </w:t>
      </w:r>
      <w:proofErr w:type="spellStart"/>
      <w:r w:rsidRPr="007E62AC">
        <w:rPr>
          <w:rFonts w:ascii="Times New Roman" w:hAnsi="Times New Roman" w:cs="Times New Roman"/>
          <w:sz w:val="24"/>
          <w:szCs w:val="24"/>
        </w:rPr>
        <w:t>Z.z</w:t>
      </w:r>
      <w:proofErr w:type="spellEnd"/>
      <w:r w:rsidRPr="007E62AC">
        <w:rPr>
          <w:rFonts w:ascii="Times New Roman" w:hAnsi="Times New Roman" w:cs="Times New Roman"/>
          <w:sz w:val="24"/>
          <w:szCs w:val="24"/>
        </w:rPr>
        <w:t xml:space="preserve">. o rozpočtových pravidlách verejnej správy v znení neskorších predpisov, je právnickou osobou zapísanou v registri organizácií vedenom Štatistickým úradom SR podľa zákona č. 540/2001 </w:t>
      </w:r>
      <w:proofErr w:type="spellStart"/>
      <w:r w:rsidRPr="007E62AC">
        <w:rPr>
          <w:rFonts w:ascii="Times New Roman" w:hAnsi="Times New Roman" w:cs="Times New Roman"/>
          <w:sz w:val="24"/>
          <w:szCs w:val="24"/>
        </w:rPr>
        <w:t>Z.z</w:t>
      </w:r>
      <w:proofErr w:type="spellEnd"/>
      <w:r w:rsidRPr="007E62AC">
        <w:rPr>
          <w:rFonts w:ascii="Times New Roman" w:hAnsi="Times New Roman" w:cs="Times New Roman"/>
          <w:sz w:val="24"/>
          <w:szCs w:val="24"/>
        </w:rPr>
        <w:t>. o štátnej štatistike.</w:t>
      </w:r>
      <w:r w:rsidRPr="007E62AC">
        <w:rPr>
          <w:rFonts w:ascii="Times New Roman" w:hAnsi="Times New Roman" w:cs="Times New Roman"/>
          <w:sz w:val="24"/>
          <w:szCs w:val="24"/>
        </w:rPr>
        <w:tab/>
      </w:r>
    </w:p>
    <w:p w:rsidR="00EB20D9" w:rsidRPr="007E62AC" w:rsidRDefault="00EB20D9" w:rsidP="00EB20D9">
      <w:pPr>
        <w:pStyle w:val="Zkladntext"/>
        <w:spacing w:line="360" w:lineRule="auto"/>
        <w:jc w:val="both"/>
        <w:rPr>
          <w:rFonts w:ascii="Times New Roman" w:hAnsi="Times New Roman" w:cs="Times New Roman"/>
          <w:sz w:val="24"/>
          <w:szCs w:val="24"/>
        </w:rPr>
      </w:pPr>
      <w:r w:rsidRPr="007E62AC">
        <w:rPr>
          <w:rFonts w:ascii="Times New Roman" w:hAnsi="Times New Roman" w:cs="Times New Roman"/>
          <w:sz w:val="24"/>
          <w:szCs w:val="24"/>
        </w:rPr>
        <w:t xml:space="preserve">   </w:t>
      </w:r>
      <w:r>
        <w:rPr>
          <w:rFonts w:ascii="Times New Roman" w:hAnsi="Times New Roman" w:cs="Times New Roman"/>
          <w:sz w:val="24"/>
          <w:szCs w:val="24"/>
        </w:rPr>
        <w:tab/>
      </w:r>
      <w:r w:rsidRPr="007E62AC">
        <w:rPr>
          <w:rFonts w:ascii="Times New Roman" w:hAnsi="Times New Roman" w:cs="Times New Roman"/>
          <w:sz w:val="24"/>
          <w:szCs w:val="24"/>
        </w:rPr>
        <w:t>Všeobecnou legislatívnou normou upravujúcou účtovníctvo vrátane účtovnej závierky rozpočtových organizácií a obcí je zákon o účtovníctve v znení neskorších predpisov. V zmysle tohto zákona účtujú rozpočtové organizácie a obce v sústave podvojného účtovníctva.</w:t>
      </w:r>
    </w:p>
    <w:p w:rsidR="00EB20D9" w:rsidRPr="007E62AC" w:rsidRDefault="00EB20D9" w:rsidP="00EB20D9">
      <w:pPr>
        <w:pStyle w:val="Zkladntext"/>
        <w:spacing w:line="360" w:lineRule="auto"/>
        <w:jc w:val="both"/>
        <w:rPr>
          <w:rFonts w:ascii="Times New Roman" w:hAnsi="Times New Roman" w:cs="Times New Roman"/>
          <w:sz w:val="24"/>
          <w:szCs w:val="24"/>
        </w:rPr>
      </w:pPr>
      <w:r w:rsidRPr="007E62AC">
        <w:rPr>
          <w:rFonts w:ascii="Times New Roman" w:hAnsi="Times New Roman" w:cs="Times New Roman"/>
          <w:sz w:val="24"/>
          <w:szCs w:val="24"/>
        </w:rPr>
        <w:t xml:space="preserve">     </w:t>
      </w:r>
      <w:r>
        <w:rPr>
          <w:rFonts w:ascii="Times New Roman" w:hAnsi="Times New Roman" w:cs="Times New Roman"/>
          <w:sz w:val="24"/>
          <w:szCs w:val="24"/>
        </w:rPr>
        <w:tab/>
      </w:r>
      <w:r w:rsidRPr="007E62AC">
        <w:rPr>
          <w:rFonts w:ascii="Times New Roman" w:hAnsi="Times New Roman" w:cs="Times New Roman"/>
          <w:sz w:val="24"/>
          <w:szCs w:val="24"/>
        </w:rPr>
        <w:t xml:space="preserve">Účtovnú závierku vo všeobecnosti upravuje zákon o účtovníctve v znení neskorších predpisov a definuje ju ako štruktúrovanú prezentáciu skutočností, ktoré sú predmetom účtovníctva, poskytovanú osobám, ktoré tieto informácie vyžadujú, pričom účtovná závierka </w:t>
      </w:r>
      <w:r w:rsidRPr="007E62AC">
        <w:rPr>
          <w:rFonts w:ascii="Times New Roman" w:hAnsi="Times New Roman" w:cs="Times New Roman"/>
          <w:sz w:val="24"/>
          <w:szCs w:val="24"/>
        </w:rPr>
        <w:lastRenderedPageBreak/>
        <w:t>tvorí jeden celok pozostávajúci zo všeobecných náležitostí a z jednotlivých súčastí – súvahy, výkazu ziskov a strát, poznámok.</w:t>
      </w:r>
    </w:p>
    <w:p w:rsidR="00EB20D9" w:rsidRPr="007E62AC" w:rsidRDefault="00EB20D9" w:rsidP="00EB20D9">
      <w:pPr>
        <w:pStyle w:val="Zkladntext"/>
        <w:spacing w:line="360" w:lineRule="auto"/>
        <w:jc w:val="both"/>
        <w:rPr>
          <w:rFonts w:ascii="Times New Roman" w:hAnsi="Times New Roman" w:cs="Times New Roman"/>
          <w:sz w:val="24"/>
          <w:szCs w:val="24"/>
        </w:rPr>
      </w:pPr>
      <w:r w:rsidRPr="007E62AC">
        <w:rPr>
          <w:rFonts w:ascii="Times New Roman" w:hAnsi="Times New Roman" w:cs="Times New Roman"/>
          <w:sz w:val="24"/>
          <w:szCs w:val="24"/>
        </w:rPr>
        <w:t xml:space="preserve">     </w:t>
      </w:r>
      <w:r>
        <w:rPr>
          <w:rFonts w:ascii="Times New Roman" w:hAnsi="Times New Roman" w:cs="Times New Roman"/>
          <w:sz w:val="24"/>
          <w:szCs w:val="24"/>
        </w:rPr>
        <w:tab/>
      </w:r>
      <w:r w:rsidRPr="007E62AC">
        <w:rPr>
          <w:rFonts w:ascii="Times New Roman" w:hAnsi="Times New Roman" w:cs="Times New Roman"/>
          <w:sz w:val="24"/>
          <w:szCs w:val="24"/>
        </w:rPr>
        <w:t>Cieľom účtovnej závierky je poskytnúť verný a pravdivý obraz o účtovnej závierke. Informácie v účtovnej závierke sú užitočné, ak sú posudzované z hľadiska významnosti, zrozumiteľné, porovnateľné a spoľahlivé.</w:t>
      </w:r>
    </w:p>
    <w:p w:rsidR="00EB20D9" w:rsidRPr="007E62AC" w:rsidRDefault="00EB20D9" w:rsidP="00EB20D9">
      <w:pPr>
        <w:pStyle w:val="Zkladntext"/>
        <w:spacing w:line="360" w:lineRule="auto"/>
        <w:jc w:val="both"/>
        <w:rPr>
          <w:rFonts w:ascii="Times New Roman" w:hAnsi="Times New Roman" w:cs="Times New Roman"/>
          <w:sz w:val="24"/>
          <w:szCs w:val="24"/>
        </w:rPr>
      </w:pPr>
      <w:r w:rsidRPr="007E62AC">
        <w:rPr>
          <w:rFonts w:ascii="Times New Roman" w:hAnsi="Times New Roman" w:cs="Times New Roman"/>
          <w:sz w:val="24"/>
          <w:szCs w:val="24"/>
        </w:rPr>
        <w:t xml:space="preserve">     </w:t>
      </w:r>
      <w:r>
        <w:rPr>
          <w:rFonts w:ascii="Times New Roman" w:hAnsi="Times New Roman" w:cs="Times New Roman"/>
          <w:sz w:val="24"/>
          <w:szCs w:val="24"/>
        </w:rPr>
        <w:tab/>
      </w:r>
      <w:r w:rsidRPr="007E62AC">
        <w:rPr>
          <w:rFonts w:ascii="Times New Roman" w:hAnsi="Times New Roman" w:cs="Times New Roman"/>
          <w:sz w:val="24"/>
          <w:szCs w:val="24"/>
        </w:rPr>
        <w:t>Zákon o účtovníctve v znení neskorších predpisov stanovuje povinnosť overenia individuálnej účtovnej závierky a vyhotovenie výročnej správy, ktorej súlad s účtovnou závierkou musí byť tiež overený audítorom. Pre obce to ustanovuje aj § 9 zákona č. 369/1990 Zb. o obecnom zriadení v znení neskorších doplnkov.</w:t>
      </w:r>
    </w:p>
    <w:p w:rsidR="00EB20D9" w:rsidRDefault="00EB20D9" w:rsidP="00EB20D9">
      <w:pPr>
        <w:pStyle w:val="Zkladntext"/>
        <w:spacing w:line="360" w:lineRule="auto"/>
        <w:jc w:val="both"/>
        <w:rPr>
          <w:rFonts w:ascii="Times New Roman" w:hAnsi="Times New Roman" w:cs="Times New Roman"/>
          <w:sz w:val="24"/>
          <w:szCs w:val="24"/>
        </w:rPr>
      </w:pPr>
      <w:r w:rsidRPr="007E62AC">
        <w:rPr>
          <w:rFonts w:ascii="Times New Roman" w:hAnsi="Times New Roman" w:cs="Times New Roman"/>
          <w:sz w:val="24"/>
          <w:szCs w:val="24"/>
        </w:rPr>
        <w:t xml:space="preserve">     </w:t>
      </w:r>
      <w:r>
        <w:rPr>
          <w:rFonts w:ascii="Times New Roman" w:hAnsi="Times New Roman" w:cs="Times New Roman"/>
          <w:sz w:val="24"/>
          <w:szCs w:val="24"/>
        </w:rPr>
        <w:tab/>
      </w:r>
      <w:r w:rsidRPr="007E62AC">
        <w:rPr>
          <w:rFonts w:ascii="Times New Roman" w:hAnsi="Times New Roman" w:cs="Times New Roman"/>
          <w:sz w:val="24"/>
          <w:szCs w:val="24"/>
        </w:rPr>
        <w:t>Účtovná závierka predstavuje kontinuálny proces činností, ktorých výsledkom je zostavenie účtovných výkazov, vypracovanie poznámok a následné predloženie účtovnej závierky ako celku vrátane všeobecných náležitostí na určené miesta predkladania. Z hľadiska charakteru ich môžeme rozčleniť na účtovnú závierku pozostávajúcu z prípravných prác,  uzatvorenia účtovných kníh a zostavenie účtovnej závierky.</w:t>
      </w:r>
    </w:p>
    <w:p w:rsidR="00EB20D9" w:rsidRDefault="00EB20D9" w:rsidP="00EB20D9">
      <w:pPr>
        <w:pStyle w:val="Zkladntext"/>
        <w:spacing w:line="360" w:lineRule="auto"/>
        <w:jc w:val="both"/>
        <w:rPr>
          <w:rFonts w:ascii="Times New Roman" w:hAnsi="Times New Roman" w:cs="Times New Roman"/>
          <w:sz w:val="24"/>
          <w:szCs w:val="24"/>
        </w:rPr>
      </w:pPr>
    </w:p>
    <w:p w:rsidR="00EB20D9" w:rsidRPr="007E62AC" w:rsidRDefault="00EB20D9" w:rsidP="00EB20D9">
      <w:pPr>
        <w:pStyle w:val="Zkladntext"/>
        <w:spacing w:line="360" w:lineRule="auto"/>
        <w:jc w:val="both"/>
        <w:rPr>
          <w:rFonts w:ascii="Times New Roman" w:hAnsi="Times New Roman" w:cs="Times New Roman"/>
          <w:sz w:val="24"/>
          <w:szCs w:val="24"/>
        </w:rPr>
      </w:pPr>
    </w:p>
    <w:p w:rsidR="00EB20D9" w:rsidRPr="007E62AC" w:rsidRDefault="00EB20D9" w:rsidP="00EB20D9">
      <w:pPr>
        <w:pStyle w:val="Zkladntext"/>
        <w:spacing w:line="360" w:lineRule="auto"/>
        <w:rPr>
          <w:rFonts w:ascii="Times New Roman" w:hAnsi="Times New Roman" w:cs="Times New Roman"/>
          <w:sz w:val="24"/>
          <w:szCs w:val="24"/>
        </w:rPr>
      </w:pPr>
      <w:r w:rsidRPr="007E62AC">
        <w:rPr>
          <w:rFonts w:ascii="Times New Roman" w:hAnsi="Times New Roman" w:cs="Times New Roman"/>
          <w:sz w:val="24"/>
          <w:szCs w:val="24"/>
        </w:rPr>
        <w:t>Prípravné práce sa  uskutočnili pred uzavretím účtovných kníh a zahŕňali tieto okruhy činností:</w:t>
      </w:r>
    </w:p>
    <w:p w:rsidR="00EB20D9" w:rsidRPr="007E62AC" w:rsidRDefault="00EB20D9" w:rsidP="00EB20D9">
      <w:pPr>
        <w:pStyle w:val="Zkladntext"/>
        <w:numPr>
          <w:ilvl w:val="0"/>
          <w:numId w:val="4"/>
        </w:numPr>
        <w:suppressAutoHyphens/>
        <w:spacing w:after="0" w:line="360" w:lineRule="auto"/>
        <w:jc w:val="both"/>
        <w:rPr>
          <w:rFonts w:ascii="Times New Roman" w:hAnsi="Times New Roman" w:cs="Times New Roman"/>
          <w:sz w:val="24"/>
          <w:szCs w:val="24"/>
        </w:rPr>
      </w:pPr>
      <w:r w:rsidRPr="007E62AC">
        <w:rPr>
          <w:rFonts w:ascii="Times New Roman" w:hAnsi="Times New Roman" w:cs="Times New Roman"/>
          <w:sz w:val="24"/>
          <w:szCs w:val="24"/>
        </w:rPr>
        <w:t xml:space="preserve">- inventarizáciu, </w:t>
      </w:r>
    </w:p>
    <w:p w:rsidR="00EB20D9" w:rsidRPr="007E62AC" w:rsidRDefault="00EB20D9" w:rsidP="00EB20D9">
      <w:pPr>
        <w:pStyle w:val="Zkladntext"/>
        <w:numPr>
          <w:ilvl w:val="0"/>
          <w:numId w:val="4"/>
        </w:numPr>
        <w:suppressAutoHyphens/>
        <w:spacing w:after="0" w:line="360" w:lineRule="auto"/>
        <w:jc w:val="both"/>
        <w:rPr>
          <w:rFonts w:ascii="Times New Roman" w:hAnsi="Times New Roman" w:cs="Times New Roman"/>
          <w:sz w:val="24"/>
          <w:szCs w:val="24"/>
        </w:rPr>
      </w:pPr>
      <w:r w:rsidRPr="007E62AC">
        <w:rPr>
          <w:rFonts w:ascii="Times New Roman" w:hAnsi="Times New Roman" w:cs="Times New Roman"/>
          <w:sz w:val="24"/>
          <w:szCs w:val="24"/>
        </w:rPr>
        <w:t>- kontrolu bilančnej kontinuity,</w:t>
      </w:r>
    </w:p>
    <w:p w:rsidR="00EB20D9" w:rsidRPr="007E62AC" w:rsidRDefault="00EB20D9" w:rsidP="00EB20D9">
      <w:pPr>
        <w:pStyle w:val="Zkladntext"/>
        <w:numPr>
          <w:ilvl w:val="0"/>
          <w:numId w:val="4"/>
        </w:numPr>
        <w:suppressAutoHyphens/>
        <w:spacing w:after="0" w:line="360" w:lineRule="auto"/>
        <w:jc w:val="both"/>
        <w:rPr>
          <w:rFonts w:ascii="Times New Roman" w:hAnsi="Times New Roman" w:cs="Times New Roman"/>
          <w:sz w:val="24"/>
          <w:szCs w:val="24"/>
        </w:rPr>
      </w:pPr>
      <w:r w:rsidRPr="007E62AC">
        <w:rPr>
          <w:rFonts w:ascii="Times New Roman" w:hAnsi="Times New Roman" w:cs="Times New Roman"/>
          <w:sz w:val="24"/>
          <w:szCs w:val="24"/>
        </w:rPr>
        <w:t>- kontrolu nadväznosti analytických účtov a analytickej evidencie na syntetické účty,</w:t>
      </w:r>
    </w:p>
    <w:p w:rsidR="00EB20D9" w:rsidRPr="007E62AC" w:rsidRDefault="00EB20D9" w:rsidP="00EB20D9">
      <w:pPr>
        <w:pStyle w:val="Zkladntext"/>
        <w:numPr>
          <w:ilvl w:val="0"/>
          <w:numId w:val="4"/>
        </w:numPr>
        <w:suppressAutoHyphens/>
        <w:spacing w:after="0" w:line="360" w:lineRule="auto"/>
        <w:jc w:val="both"/>
        <w:rPr>
          <w:rFonts w:ascii="Times New Roman" w:hAnsi="Times New Roman" w:cs="Times New Roman"/>
          <w:sz w:val="24"/>
          <w:szCs w:val="24"/>
        </w:rPr>
      </w:pPr>
      <w:r w:rsidRPr="007E62AC">
        <w:rPr>
          <w:rFonts w:ascii="Times New Roman" w:hAnsi="Times New Roman" w:cs="Times New Roman"/>
          <w:sz w:val="24"/>
          <w:szCs w:val="24"/>
        </w:rPr>
        <w:t>- zaúčtovanie účtovných prípadov na účtoch, ktoré nesmú mať konečný zostatok,</w:t>
      </w:r>
    </w:p>
    <w:p w:rsidR="00EB20D9" w:rsidRPr="007E62AC" w:rsidRDefault="00EB20D9" w:rsidP="00EB20D9">
      <w:pPr>
        <w:pStyle w:val="Zkladntext"/>
        <w:numPr>
          <w:ilvl w:val="0"/>
          <w:numId w:val="4"/>
        </w:numPr>
        <w:suppressAutoHyphens/>
        <w:spacing w:after="0" w:line="360" w:lineRule="auto"/>
        <w:jc w:val="both"/>
        <w:rPr>
          <w:rFonts w:ascii="Times New Roman" w:hAnsi="Times New Roman" w:cs="Times New Roman"/>
          <w:sz w:val="24"/>
          <w:szCs w:val="24"/>
        </w:rPr>
      </w:pPr>
      <w:r w:rsidRPr="007E62AC">
        <w:rPr>
          <w:rFonts w:ascii="Times New Roman" w:hAnsi="Times New Roman" w:cs="Times New Roman"/>
          <w:sz w:val="24"/>
          <w:szCs w:val="24"/>
        </w:rPr>
        <w:t>- kontrolu účtu výsledku hospodárenia,</w:t>
      </w:r>
    </w:p>
    <w:p w:rsidR="00EB20D9" w:rsidRPr="007E62AC" w:rsidRDefault="00EB20D9" w:rsidP="00EB20D9">
      <w:pPr>
        <w:pStyle w:val="Zkladntext"/>
        <w:numPr>
          <w:ilvl w:val="0"/>
          <w:numId w:val="4"/>
        </w:numPr>
        <w:suppressAutoHyphens/>
        <w:spacing w:after="0" w:line="360" w:lineRule="auto"/>
        <w:jc w:val="both"/>
        <w:rPr>
          <w:rFonts w:ascii="Times New Roman" w:hAnsi="Times New Roman" w:cs="Times New Roman"/>
          <w:sz w:val="24"/>
          <w:szCs w:val="24"/>
        </w:rPr>
      </w:pPr>
      <w:r w:rsidRPr="007E62AC">
        <w:rPr>
          <w:rFonts w:ascii="Times New Roman" w:hAnsi="Times New Roman" w:cs="Times New Roman"/>
          <w:sz w:val="24"/>
          <w:szCs w:val="24"/>
        </w:rPr>
        <w:t>- kontrola zaúčtovania odpisov,</w:t>
      </w:r>
    </w:p>
    <w:p w:rsidR="00EB20D9" w:rsidRPr="007E62AC" w:rsidRDefault="00EB20D9" w:rsidP="00EB20D9">
      <w:pPr>
        <w:pStyle w:val="Zkladntext"/>
        <w:numPr>
          <w:ilvl w:val="0"/>
          <w:numId w:val="4"/>
        </w:numPr>
        <w:suppressAutoHyphens/>
        <w:spacing w:after="0" w:line="360" w:lineRule="auto"/>
        <w:jc w:val="both"/>
        <w:rPr>
          <w:rFonts w:ascii="Times New Roman" w:hAnsi="Times New Roman" w:cs="Times New Roman"/>
          <w:sz w:val="24"/>
          <w:szCs w:val="24"/>
        </w:rPr>
      </w:pPr>
      <w:r w:rsidRPr="007E62AC">
        <w:rPr>
          <w:rFonts w:ascii="Times New Roman" w:hAnsi="Times New Roman" w:cs="Times New Roman"/>
          <w:sz w:val="24"/>
          <w:szCs w:val="24"/>
        </w:rPr>
        <w:t>- doúčtovanie účtovných prípadov bežného účtovného obdobia,</w:t>
      </w:r>
    </w:p>
    <w:p w:rsidR="00EB20D9" w:rsidRPr="007E62AC" w:rsidRDefault="00EB20D9" w:rsidP="00EB20D9">
      <w:pPr>
        <w:pStyle w:val="Zkladntext"/>
        <w:numPr>
          <w:ilvl w:val="0"/>
          <w:numId w:val="4"/>
        </w:numPr>
        <w:suppressAutoHyphens/>
        <w:spacing w:after="0" w:line="360" w:lineRule="auto"/>
        <w:jc w:val="both"/>
        <w:rPr>
          <w:rFonts w:ascii="Times New Roman" w:hAnsi="Times New Roman" w:cs="Times New Roman"/>
          <w:sz w:val="24"/>
          <w:szCs w:val="24"/>
        </w:rPr>
      </w:pPr>
      <w:r w:rsidRPr="007E62AC">
        <w:rPr>
          <w:rFonts w:ascii="Times New Roman" w:hAnsi="Times New Roman" w:cs="Times New Roman"/>
          <w:sz w:val="24"/>
          <w:szCs w:val="24"/>
        </w:rPr>
        <w:t>- kontrolu formálnej správnosti účtovných zápisov.</w:t>
      </w:r>
    </w:p>
    <w:p w:rsidR="00EB20D9" w:rsidRPr="007E62AC" w:rsidRDefault="00EB20D9" w:rsidP="00EB20D9">
      <w:pPr>
        <w:pStyle w:val="Zkladntext"/>
        <w:spacing w:line="360" w:lineRule="auto"/>
        <w:rPr>
          <w:rFonts w:ascii="Times New Roman" w:hAnsi="Times New Roman" w:cs="Times New Roman"/>
          <w:sz w:val="24"/>
          <w:szCs w:val="24"/>
        </w:rPr>
      </w:pPr>
    </w:p>
    <w:p w:rsidR="00EB20D9" w:rsidRPr="007E62AC" w:rsidRDefault="00EB20D9" w:rsidP="00EB20D9">
      <w:pPr>
        <w:pStyle w:val="Zkladntext"/>
        <w:spacing w:line="360" w:lineRule="auto"/>
        <w:rPr>
          <w:rFonts w:ascii="Times New Roman" w:hAnsi="Times New Roman" w:cs="Times New Roman"/>
          <w:sz w:val="24"/>
          <w:szCs w:val="24"/>
        </w:rPr>
      </w:pPr>
      <w:r w:rsidRPr="007E62AC">
        <w:rPr>
          <w:rFonts w:ascii="Times New Roman" w:hAnsi="Times New Roman" w:cs="Times New Roman"/>
          <w:sz w:val="24"/>
          <w:szCs w:val="24"/>
        </w:rPr>
        <w:t>Pri uzatváraní účtovných kníh obec postupuje nasledovne:</w:t>
      </w:r>
    </w:p>
    <w:p w:rsidR="00EB20D9" w:rsidRPr="007E62AC" w:rsidRDefault="00EB20D9" w:rsidP="00EB20D9">
      <w:pPr>
        <w:pStyle w:val="Zkladntext"/>
        <w:numPr>
          <w:ilvl w:val="0"/>
          <w:numId w:val="4"/>
        </w:numPr>
        <w:suppressAutoHyphens/>
        <w:spacing w:after="0" w:line="360" w:lineRule="auto"/>
        <w:jc w:val="both"/>
        <w:rPr>
          <w:rFonts w:ascii="Times New Roman" w:hAnsi="Times New Roman" w:cs="Times New Roman"/>
          <w:sz w:val="24"/>
          <w:szCs w:val="24"/>
        </w:rPr>
      </w:pPr>
      <w:r w:rsidRPr="007E62AC">
        <w:rPr>
          <w:rFonts w:ascii="Times New Roman" w:hAnsi="Times New Roman" w:cs="Times New Roman"/>
          <w:sz w:val="24"/>
          <w:szCs w:val="24"/>
        </w:rPr>
        <w:t>- zisťujú sa obraty jednotlivých účtov,</w:t>
      </w:r>
    </w:p>
    <w:p w:rsidR="00EB20D9" w:rsidRPr="007E62AC" w:rsidRDefault="00EB20D9" w:rsidP="00EB20D9">
      <w:pPr>
        <w:pStyle w:val="Zkladntext"/>
        <w:numPr>
          <w:ilvl w:val="0"/>
          <w:numId w:val="4"/>
        </w:numPr>
        <w:suppressAutoHyphens/>
        <w:spacing w:after="0" w:line="360" w:lineRule="auto"/>
        <w:jc w:val="both"/>
        <w:rPr>
          <w:rFonts w:ascii="Times New Roman" w:hAnsi="Times New Roman" w:cs="Times New Roman"/>
          <w:sz w:val="24"/>
          <w:szCs w:val="24"/>
        </w:rPr>
      </w:pPr>
      <w:r w:rsidRPr="007E62AC">
        <w:rPr>
          <w:rFonts w:ascii="Times New Roman" w:hAnsi="Times New Roman" w:cs="Times New Roman"/>
          <w:sz w:val="24"/>
          <w:szCs w:val="24"/>
        </w:rPr>
        <w:t xml:space="preserve">- zisťujú sa konečné stavy účtov prostriedkov a zdrojov rozpočtového hospodárenia, </w:t>
      </w:r>
    </w:p>
    <w:p w:rsidR="00EB20D9" w:rsidRPr="007E62AC" w:rsidRDefault="00EB20D9" w:rsidP="00EB20D9">
      <w:pPr>
        <w:pStyle w:val="Zkladntext"/>
        <w:numPr>
          <w:ilvl w:val="0"/>
          <w:numId w:val="4"/>
        </w:numPr>
        <w:suppressAutoHyphens/>
        <w:spacing w:after="0" w:line="360" w:lineRule="auto"/>
        <w:jc w:val="both"/>
        <w:rPr>
          <w:rFonts w:ascii="Times New Roman" w:hAnsi="Times New Roman" w:cs="Times New Roman"/>
          <w:sz w:val="24"/>
          <w:szCs w:val="24"/>
        </w:rPr>
      </w:pPr>
      <w:r w:rsidRPr="007E62AC">
        <w:rPr>
          <w:rFonts w:ascii="Times New Roman" w:hAnsi="Times New Roman" w:cs="Times New Roman"/>
          <w:sz w:val="24"/>
          <w:szCs w:val="24"/>
        </w:rPr>
        <w:t>- zisťuje sa účtovný výsledok hospodárenia za účtovné obdobie</w:t>
      </w:r>
    </w:p>
    <w:p w:rsidR="00EB20D9" w:rsidRPr="0017378E" w:rsidRDefault="00EB20D9" w:rsidP="00EB20D9">
      <w:pPr>
        <w:pStyle w:val="Zkladntext"/>
        <w:rPr>
          <w:rFonts w:ascii="Times New Roman" w:hAnsi="Times New Roman" w:cs="Times New Roman"/>
          <w:sz w:val="26"/>
          <w:szCs w:val="26"/>
        </w:rPr>
      </w:pPr>
    </w:p>
    <w:p w:rsidR="00EB20D9" w:rsidRPr="007E62AC" w:rsidRDefault="00EB20D9" w:rsidP="00EB20D9">
      <w:pPr>
        <w:pStyle w:val="Zkladntext"/>
        <w:rPr>
          <w:rFonts w:ascii="Times New Roman" w:hAnsi="Times New Roman" w:cs="Times New Roman"/>
          <w:sz w:val="24"/>
          <w:szCs w:val="24"/>
        </w:rPr>
      </w:pPr>
      <w:r w:rsidRPr="007E62AC">
        <w:rPr>
          <w:rFonts w:ascii="Times New Roman" w:hAnsi="Times New Roman" w:cs="Times New Roman"/>
          <w:sz w:val="24"/>
          <w:szCs w:val="24"/>
        </w:rPr>
        <w:t xml:space="preserve">Obec Ďurkov  </w:t>
      </w:r>
      <w:bookmarkStart w:id="0" w:name="_GoBack"/>
      <w:bookmarkEnd w:id="0"/>
      <w:r w:rsidRPr="007E62AC">
        <w:rPr>
          <w:rFonts w:ascii="Times New Roman" w:hAnsi="Times New Roman" w:cs="Times New Roman"/>
          <w:sz w:val="24"/>
          <w:szCs w:val="24"/>
        </w:rPr>
        <w:t xml:space="preserve"> od 1.1.2009 účtovala v mene euro.</w:t>
      </w:r>
    </w:p>
    <w:p w:rsidR="00EB20D9" w:rsidRPr="0017378E" w:rsidRDefault="00EB20D9" w:rsidP="00EB20D9">
      <w:pPr>
        <w:rPr>
          <w:rFonts w:ascii="Times New Roman" w:hAnsi="Times New Roman" w:cs="Times New Roman"/>
          <w:b/>
        </w:rPr>
      </w:pPr>
    </w:p>
    <w:p w:rsidR="00EB20D9" w:rsidRPr="00D41130" w:rsidRDefault="00EB20D9" w:rsidP="00EB20D9">
      <w:pPr>
        <w:pStyle w:val="Nadpis2"/>
        <w:numPr>
          <w:ilvl w:val="0"/>
          <w:numId w:val="0"/>
        </w:numPr>
        <w:rPr>
          <w:rFonts w:ascii="Times New Roman" w:hAnsi="Times New Roman" w:cs="Times New Roman"/>
          <w:i w:val="0"/>
        </w:rPr>
      </w:pPr>
      <w:r w:rsidRPr="00D41130">
        <w:rPr>
          <w:rFonts w:ascii="Times New Roman" w:hAnsi="Times New Roman" w:cs="Times New Roman"/>
          <w:i w:val="0"/>
        </w:rPr>
        <w:t>Financovanie obce, majetok obce, rozpočet obce</w:t>
      </w:r>
    </w:p>
    <w:p w:rsidR="00CD3153" w:rsidRDefault="00EB20D9" w:rsidP="00EB20D9">
      <w:pPr>
        <w:spacing w:line="360" w:lineRule="auto"/>
        <w:ind w:firstLine="708"/>
        <w:jc w:val="both"/>
        <w:rPr>
          <w:rFonts w:ascii="Times New Roman" w:hAnsi="Times New Roman" w:cs="Times New Roman"/>
          <w:sz w:val="24"/>
          <w:szCs w:val="24"/>
        </w:rPr>
      </w:pPr>
      <w:r w:rsidRPr="007E62AC">
        <w:rPr>
          <w:rFonts w:ascii="Times New Roman" w:hAnsi="Times New Roman" w:cs="Times New Roman"/>
          <w:sz w:val="24"/>
          <w:szCs w:val="24"/>
        </w:rPr>
        <w:t xml:space="preserve">Obec financuje svoje potreby predovšetkým z vlastných príjmov, zo štátnych dotácií, ako aj z ďalších zdrojov. </w:t>
      </w:r>
      <w:r w:rsidRPr="007E62AC">
        <w:rPr>
          <w:rFonts w:ascii="Times New Roman" w:hAnsi="Times New Roman" w:cs="Times New Roman"/>
          <w:iCs/>
          <w:sz w:val="24"/>
          <w:szCs w:val="24"/>
        </w:rPr>
        <w:t>Rozpočet obce na rok 201</w:t>
      </w:r>
      <w:r w:rsidR="00557485">
        <w:rPr>
          <w:rFonts w:ascii="Times New Roman" w:hAnsi="Times New Roman" w:cs="Times New Roman"/>
          <w:iCs/>
          <w:sz w:val="24"/>
          <w:szCs w:val="24"/>
        </w:rPr>
        <w:t>3</w:t>
      </w:r>
      <w:r w:rsidRPr="007E62AC">
        <w:rPr>
          <w:rFonts w:ascii="Times New Roman" w:hAnsi="Times New Roman" w:cs="Times New Roman"/>
          <w:iCs/>
          <w:sz w:val="24"/>
          <w:szCs w:val="24"/>
        </w:rPr>
        <w:t xml:space="preserve"> </w:t>
      </w:r>
      <w:r w:rsidRPr="007E62AC">
        <w:rPr>
          <w:rFonts w:ascii="Times New Roman" w:hAnsi="Times New Roman" w:cs="Times New Roman"/>
          <w:sz w:val="24"/>
          <w:szCs w:val="24"/>
        </w:rPr>
        <w:t xml:space="preserve">schválilo Obecné zastupiteľstvo v Ďurkove  dňa   </w:t>
      </w:r>
      <w:r w:rsidR="00557485">
        <w:rPr>
          <w:rFonts w:ascii="Times New Roman" w:hAnsi="Times New Roman" w:cs="Times New Roman"/>
          <w:sz w:val="24"/>
          <w:szCs w:val="24"/>
        </w:rPr>
        <w:t>14.3.2013</w:t>
      </w:r>
      <w:r w:rsidRPr="007E62AC">
        <w:rPr>
          <w:rFonts w:ascii="Times New Roman" w:hAnsi="Times New Roman" w:cs="Times New Roman"/>
          <w:sz w:val="24"/>
          <w:szCs w:val="24"/>
        </w:rPr>
        <w:t xml:space="preserve"> </w:t>
      </w:r>
      <w:proofErr w:type="spellStart"/>
      <w:r w:rsidRPr="007E62AC">
        <w:rPr>
          <w:rFonts w:ascii="Times New Roman" w:hAnsi="Times New Roman" w:cs="Times New Roman"/>
          <w:sz w:val="24"/>
          <w:szCs w:val="24"/>
        </w:rPr>
        <w:t>č.uz</w:t>
      </w:r>
      <w:proofErr w:type="spellEnd"/>
      <w:r w:rsidRPr="007E62AC">
        <w:rPr>
          <w:rFonts w:ascii="Times New Roman" w:hAnsi="Times New Roman" w:cs="Times New Roman"/>
          <w:sz w:val="24"/>
          <w:szCs w:val="24"/>
        </w:rPr>
        <w:t>.</w:t>
      </w:r>
      <w:r>
        <w:rPr>
          <w:rFonts w:ascii="Times New Roman" w:hAnsi="Times New Roman" w:cs="Times New Roman"/>
          <w:sz w:val="24"/>
          <w:szCs w:val="24"/>
        </w:rPr>
        <w:t xml:space="preserve"> </w:t>
      </w:r>
      <w:r w:rsidR="00557485">
        <w:rPr>
          <w:rFonts w:ascii="Times New Roman" w:hAnsi="Times New Roman" w:cs="Times New Roman"/>
          <w:sz w:val="24"/>
          <w:szCs w:val="24"/>
        </w:rPr>
        <w:t>4/2013.</w:t>
      </w:r>
    </w:p>
    <w:p w:rsidR="00042137" w:rsidRDefault="00042137" w:rsidP="00E234E8">
      <w:pPr>
        <w:pStyle w:val="Normlnywebov"/>
        <w:spacing w:before="0" w:after="200" w:line="360" w:lineRule="auto"/>
        <w:jc w:val="both"/>
        <w:rPr>
          <w:color w:val="212D24"/>
        </w:rPr>
      </w:pPr>
      <w:r>
        <w:t xml:space="preserve">       </w:t>
      </w:r>
      <w:r w:rsidR="00CD3153">
        <w:t>V roku 2013 bol ukončený projekt „Regenerácia obce Ďurkov“ a zaradený majetok vo výške 373 946,57 €. Tento rok  v</w:t>
      </w:r>
      <w:r>
        <w:t> </w:t>
      </w:r>
      <w:r w:rsidR="00CD3153">
        <w:t>obci</w:t>
      </w:r>
      <w:r>
        <w:t xml:space="preserve"> sa</w:t>
      </w:r>
      <w:r w:rsidR="00CD3153">
        <w:t xml:space="preserve"> </w:t>
      </w:r>
      <w:r w:rsidR="00557485">
        <w:t xml:space="preserve"> </w:t>
      </w:r>
      <w:r w:rsidR="00CD3153">
        <w:t>začal</w:t>
      </w:r>
      <w:r>
        <w:t>i</w:t>
      </w:r>
      <w:r w:rsidR="00CD3153">
        <w:t xml:space="preserve"> realizovať   projekt</w:t>
      </w:r>
      <w:r>
        <w:t>y</w:t>
      </w:r>
      <w:r w:rsidR="00CD3153">
        <w:t xml:space="preserve"> </w:t>
      </w:r>
      <w:r w:rsidR="00CD3153" w:rsidRPr="00CD3153">
        <w:rPr>
          <w:color w:val="212D24"/>
        </w:rPr>
        <w:t>„Zvýšenie uplatnenia MRK v obci Ďurkov na trhu práce</w:t>
      </w:r>
      <w:r>
        <w:rPr>
          <w:color w:val="212D24"/>
        </w:rPr>
        <w:t>“ a  „</w:t>
      </w:r>
      <w:r>
        <w:t>Zavedenie terénnej sociálnej práce v obci Ďurkov“</w:t>
      </w:r>
      <w:r>
        <w:rPr>
          <w:color w:val="212D24"/>
        </w:rPr>
        <w:t xml:space="preserve">: </w:t>
      </w:r>
    </w:p>
    <w:p w:rsidR="00042137" w:rsidRPr="00042137" w:rsidRDefault="00042137" w:rsidP="00E234E8">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rPr>
        <w:t xml:space="preserve">        </w:t>
      </w:r>
      <w:r w:rsidRPr="00042137">
        <w:rPr>
          <w:rFonts w:ascii="Times New Roman" w:hAnsi="Times New Roman" w:cs="Times New Roman"/>
          <w:sz w:val="24"/>
          <w:szCs w:val="24"/>
        </w:rPr>
        <w:t>Ministerstvo kultúry Slovenskej republiky poskytlo dotáciu obci  zo štátneho rozpo</w:t>
      </w:r>
      <w:r w:rsidRPr="00042137">
        <w:rPr>
          <w:rFonts w:ascii="TimesNewRoman" w:hAnsi="TimesNewRoman" w:cs="TimesNewRoman"/>
          <w:sz w:val="24"/>
          <w:szCs w:val="24"/>
        </w:rPr>
        <w:t>č</w:t>
      </w:r>
      <w:r w:rsidRPr="00042137">
        <w:rPr>
          <w:rFonts w:ascii="Times New Roman" w:hAnsi="Times New Roman" w:cs="Times New Roman"/>
          <w:sz w:val="24"/>
          <w:szCs w:val="24"/>
        </w:rPr>
        <w:t>tu Slovenskej republiky prostredníctvom rozpo</w:t>
      </w:r>
      <w:r w:rsidRPr="00042137">
        <w:rPr>
          <w:rFonts w:ascii="TimesNewRoman" w:hAnsi="TimesNewRoman" w:cs="TimesNewRoman"/>
          <w:sz w:val="24"/>
          <w:szCs w:val="24"/>
        </w:rPr>
        <w:t>č</w:t>
      </w:r>
      <w:r w:rsidRPr="00042137">
        <w:rPr>
          <w:rFonts w:ascii="Times New Roman" w:hAnsi="Times New Roman" w:cs="Times New Roman"/>
          <w:sz w:val="24"/>
          <w:szCs w:val="24"/>
        </w:rPr>
        <w:t>tovej kapitoly na ochranu, obnovu a rozvoj kultúrneho dedi</w:t>
      </w:r>
      <w:r w:rsidRPr="00042137">
        <w:rPr>
          <w:rFonts w:ascii="TimesNewRoman" w:hAnsi="TimesNewRoman" w:cs="TimesNewRoman"/>
          <w:sz w:val="24"/>
          <w:szCs w:val="24"/>
        </w:rPr>
        <w:t>č</w:t>
      </w:r>
      <w:r w:rsidRPr="00042137">
        <w:rPr>
          <w:rFonts w:ascii="Times New Roman" w:hAnsi="Times New Roman" w:cs="Times New Roman"/>
          <w:sz w:val="24"/>
          <w:szCs w:val="24"/>
        </w:rPr>
        <w:t xml:space="preserve">stva v sume </w:t>
      </w:r>
      <w:r w:rsidRPr="00042137">
        <w:rPr>
          <w:rFonts w:ascii="Times New Roman" w:hAnsi="Times New Roman" w:cs="Times New Roman"/>
          <w:bCs/>
          <w:sz w:val="24"/>
          <w:szCs w:val="24"/>
        </w:rPr>
        <w:t xml:space="preserve">7 000 eur </w:t>
      </w:r>
      <w:r w:rsidRPr="00042137">
        <w:rPr>
          <w:rFonts w:ascii="Times New Roman" w:hAnsi="Times New Roman" w:cs="Times New Roman"/>
          <w:sz w:val="24"/>
          <w:szCs w:val="24"/>
        </w:rPr>
        <w:t xml:space="preserve"> jednorázovo na podporu realizácie projektu s názvom </w:t>
      </w:r>
      <w:r w:rsidRPr="00042137">
        <w:rPr>
          <w:rFonts w:ascii="Times New Roman" w:hAnsi="Times New Roman" w:cs="Times New Roman"/>
          <w:bCs/>
          <w:sz w:val="24"/>
          <w:szCs w:val="24"/>
        </w:rPr>
        <w:t xml:space="preserve">Obnova Kúrie v </w:t>
      </w:r>
      <w:r w:rsidRPr="00042137">
        <w:rPr>
          <w:rFonts w:ascii="TimesNewRoman,Bold" w:hAnsi="TimesNewRoman,Bold" w:cs="TimesNewRoman,Bold"/>
          <w:bCs/>
          <w:sz w:val="24"/>
          <w:szCs w:val="24"/>
        </w:rPr>
        <w:t>Ď</w:t>
      </w:r>
      <w:r w:rsidRPr="00042137">
        <w:rPr>
          <w:rFonts w:ascii="Times New Roman" w:hAnsi="Times New Roman" w:cs="Times New Roman"/>
          <w:bCs/>
          <w:sz w:val="24"/>
          <w:szCs w:val="24"/>
        </w:rPr>
        <w:t>urkove</w:t>
      </w:r>
    </w:p>
    <w:p w:rsidR="00042137" w:rsidRDefault="00042137" w:rsidP="00042137">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               </w:t>
      </w:r>
    </w:p>
    <w:p w:rsidR="00EB20D9" w:rsidRDefault="00EB20D9" w:rsidP="00EB20D9">
      <w:pPr>
        <w:jc w:val="both"/>
      </w:pPr>
    </w:p>
    <w:p w:rsidR="00EB20D9" w:rsidRPr="007E62AC" w:rsidRDefault="00EB20D9" w:rsidP="00EB20D9">
      <w:pPr>
        <w:jc w:val="both"/>
        <w:rPr>
          <w:rFonts w:ascii="Times New Roman" w:hAnsi="Times New Roman" w:cs="Times New Roman"/>
          <w:b/>
        </w:rPr>
      </w:pPr>
      <w:r w:rsidRPr="007E62AC">
        <w:rPr>
          <w:rFonts w:ascii="Times New Roman" w:hAnsi="Times New Roman" w:cs="Times New Roman"/>
          <w:b/>
        </w:rPr>
        <w:t>Príjmy obce k 31.12. 201</w:t>
      </w:r>
      <w:r w:rsidR="00557485">
        <w:rPr>
          <w:rFonts w:ascii="Times New Roman" w:hAnsi="Times New Roman" w:cs="Times New Roman"/>
          <w:b/>
        </w:rPr>
        <w:t>3</w:t>
      </w:r>
      <w:r w:rsidRPr="007E62AC">
        <w:rPr>
          <w:rFonts w:ascii="Times New Roman" w:hAnsi="Times New Roman" w:cs="Times New Roman"/>
          <w:b/>
        </w:rPr>
        <w:t xml:space="preserve"> v €</w:t>
      </w:r>
    </w:p>
    <w:tbl>
      <w:tblPr>
        <w:tblW w:w="0" w:type="auto"/>
        <w:tblInd w:w="61" w:type="dxa"/>
        <w:tblLayout w:type="fixed"/>
        <w:tblCellMar>
          <w:left w:w="70" w:type="dxa"/>
          <w:right w:w="70" w:type="dxa"/>
        </w:tblCellMar>
        <w:tblLook w:val="0000"/>
      </w:tblPr>
      <w:tblGrid>
        <w:gridCol w:w="719"/>
        <w:gridCol w:w="2976"/>
        <w:gridCol w:w="1417"/>
        <w:gridCol w:w="1418"/>
        <w:gridCol w:w="2410"/>
      </w:tblGrid>
      <w:tr w:rsidR="00EB20D9" w:rsidRPr="007E62AC" w:rsidTr="00247A69">
        <w:trPr>
          <w:cantSplit/>
        </w:trPr>
        <w:tc>
          <w:tcPr>
            <w:tcW w:w="719" w:type="dxa"/>
            <w:shd w:val="clear" w:color="auto" w:fill="99CCFF"/>
          </w:tcPr>
          <w:p w:rsidR="00EB20D9" w:rsidRPr="007E62AC" w:rsidRDefault="00EB20D9" w:rsidP="00247A69">
            <w:pPr>
              <w:jc w:val="both"/>
              <w:rPr>
                <w:rFonts w:ascii="Times New Roman" w:hAnsi="Times New Roman" w:cs="Times New Roman"/>
                <w:sz w:val="20"/>
              </w:rPr>
            </w:pPr>
            <w:proofErr w:type="spellStart"/>
            <w:r w:rsidRPr="007E62AC">
              <w:rPr>
                <w:rFonts w:ascii="Times New Roman" w:hAnsi="Times New Roman" w:cs="Times New Roman"/>
                <w:sz w:val="20"/>
              </w:rPr>
              <w:t>Por.č</w:t>
            </w:r>
            <w:proofErr w:type="spellEnd"/>
            <w:r w:rsidRPr="007E62AC">
              <w:rPr>
                <w:rFonts w:ascii="Times New Roman" w:hAnsi="Times New Roman" w:cs="Times New Roman"/>
                <w:sz w:val="20"/>
              </w:rPr>
              <w:t>.</w:t>
            </w:r>
          </w:p>
        </w:tc>
        <w:tc>
          <w:tcPr>
            <w:tcW w:w="2976" w:type="dxa"/>
            <w:shd w:val="clear" w:color="auto" w:fill="99CCFF"/>
          </w:tcPr>
          <w:p w:rsidR="00EB20D9" w:rsidRPr="007E62AC" w:rsidRDefault="00EB20D9" w:rsidP="00247A69">
            <w:pPr>
              <w:jc w:val="both"/>
              <w:rPr>
                <w:rFonts w:ascii="Times New Roman" w:hAnsi="Times New Roman" w:cs="Times New Roman"/>
                <w:sz w:val="20"/>
              </w:rPr>
            </w:pPr>
            <w:r w:rsidRPr="007E62AC">
              <w:rPr>
                <w:rFonts w:ascii="Times New Roman" w:hAnsi="Times New Roman" w:cs="Times New Roman"/>
                <w:sz w:val="20"/>
              </w:rPr>
              <w:t>Názov</w:t>
            </w:r>
          </w:p>
        </w:tc>
        <w:tc>
          <w:tcPr>
            <w:tcW w:w="1417" w:type="dxa"/>
            <w:shd w:val="clear" w:color="auto" w:fill="99CCFF"/>
          </w:tcPr>
          <w:p w:rsidR="00EB20D9" w:rsidRPr="007E62AC" w:rsidRDefault="00E234E8" w:rsidP="00E234E8">
            <w:pPr>
              <w:jc w:val="center"/>
              <w:rPr>
                <w:rFonts w:ascii="Times New Roman" w:hAnsi="Times New Roman" w:cs="Times New Roman"/>
                <w:sz w:val="20"/>
              </w:rPr>
            </w:pPr>
            <w:r>
              <w:rPr>
                <w:rFonts w:ascii="Times New Roman" w:hAnsi="Times New Roman" w:cs="Times New Roman"/>
                <w:sz w:val="20"/>
              </w:rPr>
              <w:t xml:space="preserve"> </w:t>
            </w:r>
            <w:r w:rsidR="00EB20D9" w:rsidRPr="007E62AC">
              <w:rPr>
                <w:rFonts w:ascii="Times New Roman" w:hAnsi="Times New Roman" w:cs="Times New Roman"/>
                <w:sz w:val="20"/>
              </w:rPr>
              <w:t xml:space="preserve">Schválený </w:t>
            </w:r>
            <w:r w:rsidR="00D1384B">
              <w:rPr>
                <w:rFonts w:ascii="Times New Roman" w:hAnsi="Times New Roman" w:cs="Times New Roman"/>
                <w:sz w:val="20"/>
              </w:rPr>
              <w:t xml:space="preserve">       </w:t>
            </w:r>
            <w:r>
              <w:rPr>
                <w:rFonts w:ascii="Times New Roman" w:hAnsi="Times New Roman" w:cs="Times New Roman"/>
                <w:sz w:val="20"/>
              </w:rPr>
              <w:t xml:space="preserve">          </w:t>
            </w:r>
            <w:r w:rsidR="00EB20D9" w:rsidRPr="007E62AC">
              <w:rPr>
                <w:rFonts w:ascii="Times New Roman" w:hAnsi="Times New Roman" w:cs="Times New Roman"/>
                <w:sz w:val="20"/>
              </w:rPr>
              <w:t>rozpočet</w:t>
            </w:r>
          </w:p>
        </w:tc>
        <w:tc>
          <w:tcPr>
            <w:tcW w:w="1418" w:type="dxa"/>
            <w:shd w:val="clear" w:color="auto" w:fill="99CCFF"/>
          </w:tcPr>
          <w:p w:rsidR="00EB20D9" w:rsidRPr="007E62AC" w:rsidRDefault="00681091" w:rsidP="00681091">
            <w:pPr>
              <w:jc w:val="right"/>
              <w:rPr>
                <w:rFonts w:ascii="Times New Roman" w:hAnsi="Times New Roman" w:cs="Times New Roman"/>
                <w:sz w:val="20"/>
              </w:rPr>
            </w:pPr>
            <w:r>
              <w:rPr>
                <w:rFonts w:ascii="Times New Roman" w:hAnsi="Times New Roman" w:cs="Times New Roman"/>
                <w:sz w:val="20"/>
              </w:rPr>
              <w:t xml:space="preserve">       </w:t>
            </w:r>
            <w:r w:rsidR="00EB20D9" w:rsidRPr="007E62AC">
              <w:rPr>
                <w:rFonts w:ascii="Times New Roman" w:hAnsi="Times New Roman" w:cs="Times New Roman"/>
                <w:sz w:val="20"/>
              </w:rPr>
              <w:t xml:space="preserve">Upravený     </w:t>
            </w:r>
            <w:r>
              <w:rPr>
                <w:rFonts w:ascii="Times New Roman" w:hAnsi="Times New Roman" w:cs="Times New Roman"/>
                <w:sz w:val="20"/>
              </w:rPr>
              <w:t xml:space="preserve">   </w:t>
            </w:r>
            <w:r w:rsidR="00EB20D9" w:rsidRPr="007E62AC">
              <w:rPr>
                <w:rFonts w:ascii="Times New Roman" w:hAnsi="Times New Roman" w:cs="Times New Roman"/>
                <w:sz w:val="20"/>
              </w:rPr>
              <w:t>rozpočet</w:t>
            </w:r>
          </w:p>
        </w:tc>
        <w:tc>
          <w:tcPr>
            <w:tcW w:w="2410" w:type="dxa"/>
            <w:shd w:val="clear" w:color="auto" w:fill="99CCFF"/>
          </w:tcPr>
          <w:p w:rsidR="00EB20D9" w:rsidRPr="007E62AC" w:rsidRDefault="00EB20D9" w:rsidP="00247A69">
            <w:pPr>
              <w:jc w:val="both"/>
              <w:rPr>
                <w:rFonts w:ascii="Times New Roman" w:hAnsi="Times New Roman" w:cs="Times New Roman"/>
                <w:sz w:val="20"/>
              </w:rPr>
            </w:pPr>
            <w:r w:rsidRPr="007E62AC">
              <w:rPr>
                <w:rFonts w:ascii="Times New Roman" w:hAnsi="Times New Roman" w:cs="Times New Roman"/>
                <w:sz w:val="20"/>
              </w:rPr>
              <w:t xml:space="preserve">                         Skutočnosť</w:t>
            </w:r>
          </w:p>
        </w:tc>
      </w:tr>
      <w:tr w:rsidR="00EB20D9" w:rsidRPr="007E62AC" w:rsidTr="00247A69">
        <w:trPr>
          <w:cantSplit/>
        </w:trPr>
        <w:tc>
          <w:tcPr>
            <w:tcW w:w="719" w:type="dxa"/>
          </w:tcPr>
          <w:p w:rsidR="00EB20D9" w:rsidRPr="007E62AC" w:rsidRDefault="00EB20D9" w:rsidP="00247A69">
            <w:pPr>
              <w:jc w:val="both"/>
              <w:rPr>
                <w:rFonts w:ascii="Times New Roman" w:hAnsi="Times New Roman" w:cs="Times New Roman"/>
              </w:rPr>
            </w:pPr>
            <w:r w:rsidRPr="007E62AC">
              <w:rPr>
                <w:rFonts w:ascii="Times New Roman" w:hAnsi="Times New Roman" w:cs="Times New Roman"/>
              </w:rPr>
              <w:t>1</w:t>
            </w:r>
          </w:p>
        </w:tc>
        <w:tc>
          <w:tcPr>
            <w:tcW w:w="2976" w:type="dxa"/>
          </w:tcPr>
          <w:p w:rsidR="00EB20D9" w:rsidRPr="007E62AC" w:rsidRDefault="00EB20D9" w:rsidP="00E234E8">
            <w:pPr>
              <w:ind w:right="72"/>
              <w:jc w:val="both"/>
              <w:rPr>
                <w:rFonts w:ascii="Times New Roman" w:hAnsi="Times New Roman" w:cs="Times New Roman"/>
              </w:rPr>
            </w:pPr>
            <w:r w:rsidRPr="007E62AC">
              <w:rPr>
                <w:rFonts w:ascii="Times New Roman" w:hAnsi="Times New Roman" w:cs="Times New Roman"/>
              </w:rPr>
              <w:t xml:space="preserve">Dotácie a granty              </w:t>
            </w:r>
          </w:p>
        </w:tc>
        <w:tc>
          <w:tcPr>
            <w:tcW w:w="1417" w:type="dxa"/>
          </w:tcPr>
          <w:p w:rsidR="00EB20D9" w:rsidRPr="007E62AC" w:rsidRDefault="00E234E8" w:rsidP="00E234E8">
            <w:pPr>
              <w:jc w:val="right"/>
              <w:rPr>
                <w:rFonts w:ascii="Times New Roman" w:hAnsi="Times New Roman" w:cs="Times New Roman"/>
              </w:rPr>
            </w:pPr>
            <w:r>
              <w:rPr>
                <w:rFonts w:ascii="Times New Roman" w:hAnsi="Times New Roman" w:cs="Times New Roman"/>
              </w:rPr>
              <w:t>443 980</w:t>
            </w:r>
          </w:p>
        </w:tc>
        <w:tc>
          <w:tcPr>
            <w:tcW w:w="1418" w:type="dxa"/>
          </w:tcPr>
          <w:p w:rsidR="00EB20D9" w:rsidRPr="007E62AC" w:rsidRDefault="00E234E8" w:rsidP="00D1384B">
            <w:pPr>
              <w:jc w:val="right"/>
              <w:rPr>
                <w:rFonts w:ascii="Times New Roman" w:hAnsi="Times New Roman" w:cs="Times New Roman"/>
              </w:rPr>
            </w:pPr>
            <w:r>
              <w:rPr>
                <w:rFonts w:ascii="Times New Roman" w:hAnsi="Times New Roman" w:cs="Times New Roman"/>
              </w:rPr>
              <w:t>466 177</w:t>
            </w:r>
          </w:p>
        </w:tc>
        <w:tc>
          <w:tcPr>
            <w:tcW w:w="2410" w:type="dxa"/>
          </w:tcPr>
          <w:p w:rsidR="00EB20D9" w:rsidRPr="007E62AC" w:rsidRDefault="00E234E8" w:rsidP="00B031AF">
            <w:pPr>
              <w:jc w:val="right"/>
              <w:rPr>
                <w:rFonts w:ascii="Times New Roman" w:hAnsi="Times New Roman" w:cs="Times New Roman"/>
              </w:rPr>
            </w:pPr>
            <w:r>
              <w:rPr>
                <w:rFonts w:ascii="Times New Roman" w:hAnsi="Times New Roman" w:cs="Times New Roman"/>
              </w:rPr>
              <w:t>463 574</w:t>
            </w:r>
          </w:p>
        </w:tc>
      </w:tr>
      <w:tr w:rsidR="00EB20D9" w:rsidRPr="007E62AC" w:rsidTr="00247A69">
        <w:trPr>
          <w:cantSplit/>
        </w:trPr>
        <w:tc>
          <w:tcPr>
            <w:tcW w:w="719" w:type="dxa"/>
          </w:tcPr>
          <w:p w:rsidR="00EB20D9" w:rsidRPr="007E62AC" w:rsidRDefault="00EB20D9" w:rsidP="00247A69">
            <w:pPr>
              <w:jc w:val="both"/>
              <w:rPr>
                <w:rFonts w:ascii="Times New Roman" w:hAnsi="Times New Roman" w:cs="Times New Roman"/>
              </w:rPr>
            </w:pPr>
            <w:r w:rsidRPr="007E62AC">
              <w:rPr>
                <w:rFonts w:ascii="Times New Roman" w:hAnsi="Times New Roman" w:cs="Times New Roman"/>
              </w:rPr>
              <w:t>2</w:t>
            </w:r>
          </w:p>
        </w:tc>
        <w:tc>
          <w:tcPr>
            <w:tcW w:w="2976" w:type="dxa"/>
          </w:tcPr>
          <w:p w:rsidR="00EB20D9" w:rsidRPr="007E62AC" w:rsidRDefault="00EB20D9" w:rsidP="00247A69">
            <w:pPr>
              <w:jc w:val="both"/>
              <w:rPr>
                <w:rFonts w:ascii="Times New Roman" w:hAnsi="Times New Roman" w:cs="Times New Roman"/>
              </w:rPr>
            </w:pPr>
            <w:r w:rsidRPr="007E62AC">
              <w:rPr>
                <w:rFonts w:ascii="Times New Roman" w:hAnsi="Times New Roman" w:cs="Times New Roman"/>
              </w:rPr>
              <w:t>Daňové</w:t>
            </w:r>
          </w:p>
        </w:tc>
        <w:tc>
          <w:tcPr>
            <w:tcW w:w="1417" w:type="dxa"/>
          </w:tcPr>
          <w:p w:rsidR="00EB20D9" w:rsidRPr="007E62AC" w:rsidRDefault="00E234E8" w:rsidP="00E234E8">
            <w:pPr>
              <w:jc w:val="right"/>
              <w:rPr>
                <w:rFonts w:ascii="Times New Roman" w:hAnsi="Times New Roman" w:cs="Times New Roman"/>
              </w:rPr>
            </w:pPr>
            <w:r>
              <w:rPr>
                <w:rFonts w:ascii="Times New Roman" w:hAnsi="Times New Roman" w:cs="Times New Roman"/>
              </w:rPr>
              <w:t>382 198</w:t>
            </w:r>
          </w:p>
        </w:tc>
        <w:tc>
          <w:tcPr>
            <w:tcW w:w="1418" w:type="dxa"/>
          </w:tcPr>
          <w:p w:rsidR="00EB20D9" w:rsidRPr="007E62AC" w:rsidRDefault="00E234E8" w:rsidP="00247A69">
            <w:pPr>
              <w:jc w:val="right"/>
              <w:rPr>
                <w:rFonts w:ascii="Times New Roman" w:hAnsi="Times New Roman" w:cs="Times New Roman"/>
              </w:rPr>
            </w:pPr>
            <w:r>
              <w:rPr>
                <w:rFonts w:ascii="Times New Roman" w:hAnsi="Times New Roman" w:cs="Times New Roman"/>
              </w:rPr>
              <w:t>375 098</w:t>
            </w:r>
          </w:p>
        </w:tc>
        <w:tc>
          <w:tcPr>
            <w:tcW w:w="2410" w:type="dxa"/>
          </w:tcPr>
          <w:p w:rsidR="00EB20D9" w:rsidRPr="007E62AC" w:rsidRDefault="00E234E8" w:rsidP="00247A69">
            <w:pPr>
              <w:jc w:val="right"/>
              <w:rPr>
                <w:rFonts w:ascii="Times New Roman" w:hAnsi="Times New Roman" w:cs="Times New Roman"/>
              </w:rPr>
            </w:pPr>
            <w:r>
              <w:rPr>
                <w:rFonts w:ascii="Times New Roman" w:hAnsi="Times New Roman" w:cs="Times New Roman"/>
              </w:rPr>
              <w:t>374 739</w:t>
            </w:r>
          </w:p>
        </w:tc>
      </w:tr>
      <w:tr w:rsidR="00EB20D9" w:rsidRPr="007E62AC" w:rsidTr="00247A69">
        <w:trPr>
          <w:cantSplit/>
        </w:trPr>
        <w:tc>
          <w:tcPr>
            <w:tcW w:w="719" w:type="dxa"/>
          </w:tcPr>
          <w:p w:rsidR="00EB20D9" w:rsidRPr="007E62AC" w:rsidRDefault="00EB20D9" w:rsidP="00247A69">
            <w:pPr>
              <w:jc w:val="both"/>
              <w:rPr>
                <w:rFonts w:ascii="Times New Roman" w:hAnsi="Times New Roman" w:cs="Times New Roman"/>
              </w:rPr>
            </w:pPr>
            <w:r w:rsidRPr="007E62AC">
              <w:rPr>
                <w:rFonts w:ascii="Times New Roman" w:hAnsi="Times New Roman" w:cs="Times New Roman"/>
              </w:rPr>
              <w:t>3</w:t>
            </w:r>
          </w:p>
        </w:tc>
        <w:tc>
          <w:tcPr>
            <w:tcW w:w="2976" w:type="dxa"/>
          </w:tcPr>
          <w:p w:rsidR="00EB20D9" w:rsidRPr="007E62AC" w:rsidRDefault="00EB20D9" w:rsidP="00247A69">
            <w:pPr>
              <w:jc w:val="both"/>
              <w:rPr>
                <w:rFonts w:ascii="Times New Roman" w:hAnsi="Times New Roman" w:cs="Times New Roman"/>
              </w:rPr>
            </w:pPr>
            <w:r w:rsidRPr="007E62AC">
              <w:rPr>
                <w:rFonts w:ascii="Times New Roman" w:hAnsi="Times New Roman" w:cs="Times New Roman"/>
              </w:rPr>
              <w:t>Nedaňové</w:t>
            </w:r>
          </w:p>
        </w:tc>
        <w:tc>
          <w:tcPr>
            <w:tcW w:w="1417" w:type="dxa"/>
          </w:tcPr>
          <w:p w:rsidR="00EB20D9" w:rsidRPr="007E62AC" w:rsidRDefault="00E234E8" w:rsidP="00247A69">
            <w:pPr>
              <w:jc w:val="right"/>
              <w:rPr>
                <w:rFonts w:ascii="Times New Roman" w:hAnsi="Times New Roman" w:cs="Times New Roman"/>
              </w:rPr>
            </w:pPr>
            <w:r>
              <w:rPr>
                <w:rFonts w:ascii="Times New Roman" w:hAnsi="Times New Roman" w:cs="Times New Roman"/>
              </w:rPr>
              <w:t xml:space="preserve"> 51 448</w:t>
            </w:r>
          </w:p>
        </w:tc>
        <w:tc>
          <w:tcPr>
            <w:tcW w:w="1418" w:type="dxa"/>
          </w:tcPr>
          <w:p w:rsidR="00EB20D9" w:rsidRPr="007E62AC" w:rsidRDefault="00E234E8" w:rsidP="00D1384B">
            <w:pPr>
              <w:jc w:val="right"/>
              <w:rPr>
                <w:rFonts w:ascii="Times New Roman" w:hAnsi="Times New Roman" w:cs="Times New Roman"/>
              </w:rPr>
            </w:pPr>
            <w:r>
              <w:rPr>
                <w:rFonts w:ascii="Times New Roman" w:hAnsi="Times New Roman" w:cs="Times New Roman"/>
              </w:rPr>
              <w:t>64 954</w:t>
            </w:r>
          </w:p>
        </w:tc>
        <w:tc>
          <w:tcPr>
            <w:tcW w:w="2410" w:type="dxa"/>
          </w:tcPr>
          <w:p w:rsidR="00EB20D9" w:rsidRPr="007E62AC" w:rsidRDefault="00E234E8" w:rsidP="00F065A7">
            <w:pPr>
              <w:jc w:val="right"/>
              <w:rPr>
                <w:rFonts w:ascii="Times New Roman" w:hAnsi="Times New Roman" w:cs="Times New Roman"/>
              </w:rPr>
            </w:pPr>
            <w:r>
              <w:rPr>
                <w:rFonts w:ascii="Times New Roman" w:hAnsi="Times New Roman" w:cs="Times New Roman"/>
              </w:rPr>
              <w:t>6</w:t>
            </w:r>
            <w:r w:rsidR="00F065A7">
              <w:rPr>
                <w:rFonts w:ascii="Times New Roman" w:hAnsi="Times New Roman" w:cs="Times New Roman"/>
              </w:rPr>
              <w:t>4</w:t>
            </w:r>
            <w:r>
              <w:rPr>
                <w:rFonts w:ascii="Times New Roman" w:hAnsi="Times New Roman" w:cs="Times New Roman"/>
              </w:rPr>
              <w:t xml:space="preserve"> 917</w:t>
            </w:r>
          </w:p>
        </w:tc>
      </w:tr>
      <w:tr w:rsidR="00EB20D9" w:rsidRPr="007E62AC" w:rsidTr="00247A69">
        <w:trPr>
          <w:cantSplit/>
        </w:trPr>
        <w:tc>
          <w:tcPr>
            <w:tcW w:w="719" w:type="dxa"/>
          </w:tcPr>
          <w:p w:rsidR="00EB20D9" w:rsidRPr="007E62AC" w:rsidRDefault="00EB20D9" w:rsidP="00247A69">
            <w:pPr>
              <w:jc w:val="both"/>
              <w:rPr>
                <w:rFonts w:ascii="Times New Roman" w:hAnsi="Times New Roman" w:cs="Times New Roman"/>
              </w:rPr>
            </w:pPr>
            <w:r w:rsidRPr="007E62AC">
              <w:rPr>
                <w:rFonts w:ascii="Times New Roman" w:hAnsi="Times New Roman" w:cs="Times New Roman"/>
              </w:rPr>
              <w:t>4</w:t>
            </w:r>
          </w:p>
        </w:tc>
        <w:tc>
          <w:tcPr>
            <w:tcW w:w="2976" w:type="dxa"/>
          </w:tcPr>
          <w:p w:rsidR="00EB20D9" w:rsidRPr="007E62AC" w:rsidRDefault="00EB20D9" w:rsidP="00247A69">
            <w:pPr>
              <w:jc w:val="both"/>
              <w:rPr>
                <w:rFonts w:ascii="Times New Roman" w:hAnsi="Times New Roman" w:cs="Times New Roman"/>
              </w:rPr>
            </w:pPr>
            <w:r w:rsidRPr="007E62AC">
              <w:rPr>
                <w:rFonts w:ascii="Times New Roman" w:hAnsi="Times New Roman" w:cs="Times New Roman"/>
              </w:rPr>
              <w:t>Kapitálové príjmy</w:t>
            </w:r>
          </w:p>
        </w:tc>
        <w:tc>
          <w:tcPr>
            <w:tcW w:w="1417" w:type="dxa"/>
          </w:tcPr>
          <w:p w:rsidR="00EB20D9" w:rsidRPr="007E62AC" w:rsidRDefault="00E234E8" w:rsidP="00247A69">
            <w:pPr>
              <w:jc w:val="right"/>
              <w:rPr>
                <w:rFonts w:ascii="Times New Roman" w:hAnsi="Times New Roman" w:cs="Times New Roman"/>
              </w:rPr>
            </w:pPr>
            <w:r>
              <w:rPr>
                <w:rFonts w:ascii="Times New Roman" w:hAnsi="Times New Roman" w:cs="Times New Roman"/>
              </w:rPr>
              <w:t xml:space="preserve">353 430  </w:t>
            </w:r>
          </w:p>
        </w:tc>
        <w:tc>
          <w:tcPr>
            <w:tcW w:w="1418" w:type="dxa"/>
          </w:tcPr>
          <w:p w:rsidR="00EB20D9" w:rsidRPr="007E62AC" w:rsidRDefault="00E234E8" w:rsidP="00247A69">
            <w:pPr>
              <w:jc w:val="right"/>
              <w:rPr>
                <w:rFonts w:ascii="Times New Roman" w:hAnsi="Times New Roman" w:cs="Times New Roman"/>
              </w:rPr>
            </w:pPr>
            <w:r>
              <w:rPr>
                <w:rFonts w:ascii="Times New Roman" w:hAnsi="Times New Roman" w:cs="Times New Roman"/>
              </w:rPr>
              <w:t>354 988</w:t>
            </w:r>
          </w:p>
        </w:tc>
        <w:tc>
          <w:tcPr>
            <w:tcW w:w="2410" w:type="dxa"/>
          </w:tcPr>
          <w:p w:rsidR="00EB20D9" w:rsidRPr="007E62AC" w:rsidRDefault="00E234E8" w:rsidP="00247A69">
            <w:pPr>
              <w:jc w:val="right"/>
              <w:rPr>
                <w:rFonts w:ascii="Times New Roman" w:hAnsi="Times New Roman" w:cs="Times New Roman"/>
              </w:rPr>
            </w:pPr>
            <w:r>
              <w:rPr>
                <w:rFonts w:ascii="Times New Roman" w:hAnsi="Times New Roman" w:cs="Times New Roman"/>
              </w:rPr>
              <w:t>161 628</w:t>
            </w:r>
          </w:p>
        </w:tc>
      </w:tr>
      <w:tr w:rsidR="00EB20D9" w:rsidRPr="007E62AC" w:rsidTr="00247A69">
        <w:trPr>
          <w:cantSplit/>
        </w:trPr>
        <w:tc>
          <w:tcPr>
            <w:tcW w:w="719" w:type="dxa"/>
          </w:tcPr>
          <w:p w:rsidR="00EB20D9" w:rsidRPr="007E62AC" w:rsidRDefault="00EB20D9" w:rsidP="00247A69">
            <w:pPr>
              <w:pStyle w:val="Nadpis1"/>
              <w:numPr>
                <w:ilvl w:val="0"/>
                <w:numId w:val="2"/>
              </w:numPr>
              <w:rPr>
                <w:b w:val="0"/>
              </w:rPr>
            </w:pPr>
            <w:r w:rsidRPr="007E62AC">
              <w:rPr>
                <w:b w:val="0"/>
              </w:rPr>
              <w:t>5</w:t>
            </w:r>
          </w:p>
        </w:tc>
        <w:tc>
          <w:tcPr>
            <w:tcW w:w="2976" w:type="dxa"/>
          </w:tcPr>
          <w:p w:rsidR="00EB20D9" w:rsidRPr="007E62AC" w:rsidRDefault="00EB20D9" w:rsidP="00247A69">
            <w:pPr>
              <w:pStyle w:val="Nadpis1"/>
              <w:numPr>
                <w:ilvl w:val="0"/>
                <w:numId w:val="2"/>
              </w:numPr>
              <w:rPr>
                <w:b w:val="0"/>
                <w:bCs w:val="0"/>
              </w:rPr>
            </w:pPr>
            <w:r w:rsidRPr="007E62AC">
              <w:rPr>
                <w:b w:val="0"/>
                <w:bCs w:val="0"/>
              </w:rPr>
              <w:t>Finančné operácie</w:t>
            </w:r>
          </w:p>
        </w:tc>
        <w:tc>
          <w:tcPr>
            <w:tcW w:w="1417" w:type="dxa"/>
          </w:tcPr>
          <w:p w:rsidR="00EB20D9" w:rsidRPr="007E62AC" w:rsidRDefault="00E234E8" w:rsidP="00247A69">
            <w:pPr>
              <w:jc w:val="right"/>
              <w:rPr>
                <w:rFonts w:ascii="Times New Roman" w:hAnsi="Times New Roman" w:cs="Times New Roman"/>
              </w:rPr>
            </w:pPr>
            <w:r>
              <w:rPr>
                <w:rFonts w:ascii="Times New Roman" w:hAnsi="Times New Roman" w:cs="Times New Roman"/>
              </w:rPr>
              <w:t>17 595</w:t>
            </w:r>
          </w:p>
        </w:tc>
        <w:tc>
          <w:tcPr>
            <w:tcW w:w="1418" w:type="dxa"/>
          </w:tcPr>
          <w:p w:rsidR="00EB20D9" w:rsidRPr="007E62AC" w:rsidRDefault="00E234E8" w:rsidP="00247A69">
            <w:pPr>
              <w:jc w:val="right"/>
              <w:rPr>
                <w:rFonts w:ascii="Times New Roman" w:hAnsi="Times New Roman" w:cs="Times New Roman"/>
              </w:rPr>
            </w:pPr>
            <w:r>
              <w:rPr>
                <w:rFonts w:ascii="Times New Roman" w:hAnsi="Times New Roman" w:cs="Times New Roman"/>
              </w:rPr>
              <w:t>70 105</w:t>
            </w:r>
          </w:p>
        </w:tc>
        <w:tc>
          <w:tcPr>
            <w:tcW w:w="2410" w:type="dxa"/>
          </w:tcPr>
          <w:p w:rsidR="00EB20D9" w:rsidRPr="007E62AC" w:rsidRDefault="00E234E8" w:rsidP="00247A69">
            <w:pPr>
              <w:jc w:val="right"/>
              <w:rPr>
                <w:rFonts w:ascii="Times New Roman" w:hAnsi="Times New Roman" w:cs="Times New Roman"/>
              </w:rPr>
            </w:pPr>
            <w:r>
              <w:rPr>
                <w:rFonts w:ascii="Times New Roman" w:hAnsi="Times New Roman" w:cs="Times New Roman"/>
              </w:rPr>
              <w:t>70 105</w:t>
            </w:r>
          </w:p>
        </w:tc>
      </w:tr>
      <w:tr w:rsidR="00EB20D9" w:rsidRPr="007E62AC" w:rsidTr="00247A69">
        <w:trPr>
          <w:cantSplit/>
        </w:trPr>
        <w:tc>
          <w:tcPr>
            <w:tcW w:w="719" w:type="dxa"/>
          </w:tcPr>
          <w:p w:rsidR="00EB20D9" w:rsidRPr="007E62AC" w:rsidRDefault="002D1E58" w:rsidP="00247A69">
            <w:pPr>
              <w:pStyle w:val="Nadpis1"/>
              <w:numPr>
                <w:ilvl w:val="0"/>
                <w:numId w:val="2"/>
              </w:numPr>
              <w:rPr>
                <w:b w:val="0"/>
              </w:rPr>
            </w:pPr>
            <w:r>
              <w:rPr>
                <w:b w:val="0"/>
              </w:rPr>
              <w:t xml:space="preserve">6          </w:t>
            </w:r>
          </w:p>
        </w:tc>
        <w:tc>
          <w:tcPr>
            <w:tcW w:w="2976" w:type="dxa"/>
          </w:tcPr>
          <w:p w:rsidR="00EB20D9" w:rsidRPr="007E62AC" w:rsidRDefault="002D1E58" w:rsidP="00B031AF">
            <w:pPr>
              <w:pStyle w:val="Nadpis1"/>
              <w:numPr>
                <w:ilvl w:val="0"/>
                <w:numId w:val="0"/>
              </w:numPr>
              <w:ind w:right="-2054"/>
              <w:rPr>
                <w:b w:val="0"/>
                <w:bCs w:val="0"/>
              </w:rPr>
            </w:pPr>
            <w:r>
              <w:rPr>
                <w:b w:val="0"/>
                <w:bCs w:val="0"/>
              </w:rPr>
              <w:t>Projekt vzdelávanie na ZŠ</w:t>
            </w:r>
          </w:p>
        </w:tc>
        <w:tc>
          <w:tcPr>
            <w:tcW w:w="1417" w:type="dxa"/>
          </w:tcPr>
          <w:p w:rsidR="00EB20D9" w:rsidRPr="007E62AC" w:rsidRDefault="002D1E58" w:rsidP="00247A69">
            <w:pPr>
              <w:jc w:val="right"/>
              <w:rPr>
                <w:rFonts w:ascii="Times New Roman" w:hAnsi="Times New Roman" w:cs="Times New Roman"/>
              </w:rPr>
            </w:pPr>
            <w:r>
              <w:rPr>
                <w:rFonts w:ascii="Times New Roman" w:hAnsi="Times New Roman" w:cs="Times New Roman"/>
              </w:rPr>
              <w:t>30 859</w:t>
            </w:r>
          </w:p>
        </w:tc>
        <w:tc>
          <w:tcPr>
            <w:tcW w:w="1418" w:type="dxa"/>
          </w:tcPr>
          <w:p w:rsidR="00EB20D9" w:rsidRPr="007E62AC" w:rsidRDefault="002D1E58" w:rsidP="00247A69">
            <w:pPr>
              <w:jc w:val="right"/>
              <w:rPr>
                <w:rFonts w:ascii="Times New Roman" w:hAnsi="Times New Roman" w:cs="Times New Roman"/>
              </w:rPr>
            </w:pPr>
            <w:r>
              <w:rPr>
                <w:rFonts w:ascii="Times New Roman" w:hAnsi="Times New Roman" w:cs="Times New Roman"/>
              </w:rPr>
              <w:t>42 680</w:t>
            </w:r>
          </w:p>
        </w:tc>
        <w:tc>
          <w:tcPr>
            <w:tcW w:w="2410" w:type="dxa"/>
          </w:tcPr>
          <w:p w:rsidR="00EB20D9" w:rsidRPr="007E62AC" w:rsidRDefault="002D1E58" w:rsidP="0081639F">
            <w:pPr>
              <w:jc w:val="right"/>
              <w:rPr>
                <w:rFonts w:ascii="Times New Roman" w:hAnsi="Times New Roman" w:cs="Times New Roman"/>
              </w:rPr>
            </w:pPr>
            <w:r>
              <w:rPr>
                <w:rFonts w:ascii="Times New Roman" w:hAnsi="Times New Roman" w:cs="Times New Roman"/>
              </w:rPr>
              <w:t>4</w:t>
            </w:r>
            <w:r w:rsidR="0081639F">
              <w:rPr>
                <w:rFonts w:ascii="Times New Roman" w:hAnsi="Times New Roman" w:cs="Times New Roman"/>
              </w:rPr>
              <w:t>6 814</w:t>
            </w:r>
          </w:p>
        </w:tc>
      </w:tr>
      <w:tr w:rsidR="00EB20D9" w:rsidRPr="007E62AC" w:rsidTr="00247A69">
        <w:trPr>
          <w:cantSplit/>
        </w:trPr>
        <w:tc>
          <w:tcPr>
            <w:tcW w:w="719" w:type="dxa"/>
            <w:shd w:val="clear" w:color="auto" w:fill="99CCFF"/>
          </w:tcPr>
          <w:p w:rsidR="00EB20D9" w:rsidRPr="007E62AC" w:rsidRDefault="00EB20D9" w:rsidP="00247A69">
            <w:pPr>
              <w:pStyle w:val="Nadpis1"/>
              <w:numPr>
                <w:ilvl w:val="0"/>
                <w:numId w:val="2"/>
              </w:numPr>
            </w:pPr>
          </w:p>
        </w:tc>
        <w:tc>
          <w:tcPr>
            <w:tcW w:w="2976" w:type="dxa"/>
            <w:shd w:val="clear" w:color="auto" w:fill="99CCFF"/>
          </w:tcPr>
          <w:p w:rsidR="00EB20D9" w:rsidRPr="007E62AC" w:rsidRDefault="00EB20D9" w:rsidP="00247A69">
            <w:pPr>
              <w:pStyle w:val="Nadpis1"/>
              <w:numPr>
                <w:ilvl w:val="0"/>
                <w:numId w:val="2"/>
              </w:numPr>
            </w:pPr>
            <w:r w:rsidRPr="007E62AC">
              <w:t xml:space="preserve">Príjmy spolu </w:t>
            </w:r>
          </w:p>
        </w:tc>
        <w:tc>
          <w:tcPr>
            <w:tcW w:w="1417" w:type="dxa"/>
            <w:shd w:val="clear" w:color="auto" w:fill="99CCFF"/>
          </w:tcPr>
          <w:p w:rsidR="00EB20D9" w:rsidRPr="007E62AC" w:rsidRDefault="002D1E58" w:rsidP="002D1E58">
            <w:pPr>
              <w:jc w:val="right"/>
              <w:rPr>
                <w:rFonts w:ascii="Times New Roman" w:hAnsi="Times New Roman" w:cs="Times New Roman"/>
                <w:b/>
                <w:bCs/>
              </w:rPr>
            </w:pPr>
            <w:r>
              <w:rPr>
                <w:rFonts w:ascii="Times New Roman" w:hAnsi="Times New Roman" w:cs="Times New Roman"/>
                <w:b/>
                <w:bCs/>
              </w:rPr>
              <w:t>1 279 510</w:t>
            </w:r>
          </w:p>
        </w:tc>
        <w:tc>
          <w:tcPr>
            <w:tcW w:w="1418" w:type="dxa"/>
            <w:shd w:val="clear" w:color="auto" w:fill="99CCFF"/>
          </w:tcPr>
          <w:p w:rsidR="00EB20D9" w:rsidRPr="007E62AC" w:rsidRDefault="002D1E58" w:rsidP="002D1E58">
            <w:pPr>
              <w:jc w:val="right"/>
              <w:rPr>
                <w:rFonts w:ascii="Times New Roman" w:hAnsi="Times New Roman" w:cs="Times New Roman"/>
                <w:b/>
                <w:bCs/>
              </w:rPr>
            </w:pPr>
            <w:r>
              <w:rPr>
                <w:rFonts w:ascii="Times New Roman" w:hAnsi="Times New Roman" w:cs="Times New Roman"/>
                <w:b/>
                <w:bCs/>
              </w:rPr>
              <w:t>1 374 002</w:t>
            </w:r>
          </w:p>
        </w:tc>
        <w:tc>
          <w:tcPr>
            <w:tcW w:w="2410" w:type="dxa"/>
            <w:shd w:val="clear" w:color="auto" w:fill="99CCFF"/>
          </w:tcPr>
          <w:p w:rsidR="00EB20D9" w:rsidRPr="007E62AC" w:rsidRDefault="002D1E58" w:rsidP="0081639F">
            <w:pPr>
              <w:jc w:val="right"/>
              <w:rPr>
                <w:rFonts w:ascii="Times New Roman" w:hAnsi="Times New Roman" w:cs="Times New Roman"/>
                <w:b/>
                <w:bCs/>
              </w:rPr>
            </w:pPr>
            <w:r>
              <w:rPr>
                <w:rFonts w:ascii="Times New Roman" w:hAnsi="Times New Roman" w:cs="Times New Roman"/>
                <w:b/>
                <w:bCs/>
              </w:rPr>
              <w:t>1 </w:t>
            </w:r>
            <w:r w:rsidR="0081639F">
              <w:rPr>
                <w:rFonts w:ascii="Times New Roman" w:hAnsi="Times New Roman" w:cs="Times New Roman"/>
                <w:b/>
                <w:bCs/>
              </w:rPr>
              <w:t>181</w:t>
            </w:r>
            <w:r>
              <w:rPr>
                <w:rFonts w:ascii="Times New Roman" w:hAnsi="Times New Roman" w:cs="Times New Roman"/>
                <w:b/>
                <w:bCs/>
              </w:rPr>
              <w:t xml:space="preserve"> </w:t>
            </w:r>
            <w:r w:rsidR="0081639F">
              <w:rPr>
                <w:rFonts w:ascii="Times New Roman" w:hAnsi="Times New Roman" w:cs="Times New Roman"/>
                <w:b/>
                <w:bCs/>
              </w:rPr>
              <w:t>777</w:t>
            </w:r>
          </w:p>
        </w:tc>
      </w:tr>
    </w:tbl>
    <w:p w:rsidR="00EB20D9" w:rsidRDefault="00EB20D9" w:rsidP="00EB20D9">
      <w:pPr>
        <w:jc w:val="both"/>
      </w:pPr>
    </w:p>
    <w:p w:rsidR="00EB20D9" w:rsidRPr="007E62AC" w:rsidRDefault="00EB20D9" w:rsidP="00EB20D9">
      <w:pPr>
        <w:spacing w:line="360" w:lineRule="auto"/>
        <w:jc w:val="both"/>
        <w:rPr>
          <w:rFonts w:ascii="Times New Roman" w:hAnsi="Times New Roman" w:cs="Times New Roman"/>
          <w:sz w:val="24"/>
          <w:szCs w:val="24"/>
        </w:rPr>
      </w:pPr>
      <w:r w:rsidRPr="007E62AC">
        <w:rPr>
          <w:rFonts w:ascii="Times New Roman" w:hAnsi="Times New Roman" w:cs="Times New Roman"/>
          <w:sz w:val="24"/>
          <w:szCs w:val="24"/>
        </w:rPr>
        <w:t xml:space="preserve">Komentár: </w:t>
      </w:r>
    </w:p>
    <w:p w:rsidR="00EB20D9" w:rsidRPr="007E62AC" w:rsidRDefault="00EB20D9" w:rsidP="00EB20D9">
      <w:pPr>
        <w:spacing w:line="360" w:lineRule="auto"/>
        <w:jc w:val="both"/>
        <w:rPr>
          <w:rFonts w:ascii="Times New Roman" w:hAnsi="Times New Roman" w:cs="Times New Roman"/>
          <w:sz w:val="24"/>
          <w:szCs w:val="24"/>
        </w:rPr>
      </w:pPr>
      <w:r w:rsidRPr="007E62AC">
        <w:rPr>
          <w:rFonts w:ascii="Times New Roman" w:hAnsi="Times New Roman" w:cs="Times New Roman"/>
          <w:sz w:val="24"/>
          <w:szCs w:val="24"/>
        </w:rPr>
        <w:t>K bodu 1. dotačné príjmy                                                    rok 201</w:t>
      </w:r>
      <w:r w:rsidR="002D1E58">
        <w:rPr>
          <w:rFonts w:ascii="Times New Roman" w:hAnsi="Times New Roman" w:cs="Times New Roman"/>
          <w:sz w:val="24"/>
          <w:szCs w:val="24"/>
        </w:rPr>
        <w:t>3</w:t>
      </w:r>
    </w:p>
    <w:p w:rsidR="00EB20D9" w:rsidRPr="007E62AC" w:rsidRDefault="00EB20D9" w:rsidP="00B031AF">
      <w:pPr>
        <w:numPr>
          <w:ilvl w:val="0"/>
          <w:numId w:val="7"/>
        </w:numPr>
        <w:tabs>
          <w:tab w:val="clear" w:pos="720"/>
        </w:tabs>
        <w:suppressAutoHyphens/>
        <w:spacing w:after="0" w:line="360" w:lineRule="auto"/>
        <w:jc w:val="both"/>
        <w:rPr>
          <w:rFonts w:ascii="Times New Roman" w:hAnsi="Times New Roman" w:cs="Times New Roman"/>
          <w:sz w:val="24"/>
          <w:szCs w:val="24"/>
        </w:rPr>
      </w:pPr>
      <w:r w:rsidRPr="007E62AC">
        <w:rPr>
          <w:rFonts w:ascii="Times New Roman" w:hAnsi="Times New Roman" w:cs="Times New Roman"/>
          <w:sz w:val="24"/>
          <w:szCs w:val="24"/>
        </w:rPr>
        <w:lastRenderedPageBreak/>
        <w:t>na ZŠ  z  KŠÚ</w:t>
      </w:r>
      <w:r w:rsidRPr="007E62AC">
        <w:rPr>
          <w:rFonts w:ascii="Times New Roman" w:hAnsi="Times New Roman" w:cs="Times New Roman"/>
          <w:sz w:val="24"/>
          <w:szCs w:val="24"/>
        </w:rPr>
        <w:tab/>
      </w:r>
      <w:r w:rsidR="00B031AF">
        <w:rPr>
          <w:rFonts w:ascii="Times New Roman" w:hAnsi="Times New Roman" w:cs="Times New Roman"/>
          <w:sz w:val="24"/>
          <w:szCs w:val="24"/>
        </w:rPr>
        <w:tab/>
      </w:r>
      <w:r w:rsidR="00B031AF">
        <w:rPr>
          <w:rFonts w:ascii="Times New Roman" w:hAnsi="Times New Roman" w:cs="Times New Roman"/>
          <w:sz w:val="24"/>
          <w:szCs w:val="24"/>
        </w:rPr>
        <w:tab/>
      </w:r>
      <w:r w:rsidR="00B031AF">
        <w:rPr>
          <w:rFonts w:ascii="Times New Roman" w:hAnsi="Times New Roman" w:cs="Times New Roman"/>
          <w:sz w:val="24"/>
          <w:szCs w:val="24"/>
        </w:rPr>
        <w:tab/>
      </w:r>
      <w:r w:rsidR="00B031AF">
        <w:rPr>
          <w:rFonts w:ascii="Times New Roman" w:hAnsi="Times New Roman" w:cs="Times New Roman"/>
          <w:sz w:val="24"/>
          <w:szCs w:val="24"/>
        </w:rPr>
        <w:tab/>
      </w:r>
      <w:r w:rsidR="00B031AF">
        <w:rPr>
          <w:rFonts w:ascii="Times New Roman" w:hAnsi="Times New Roman" w:cs="Times New Roman"/>
          <w:sz w:val="24"/>
          <w:szCs w:val="24"/>
        </w:rPr>
        <w:tab/>
      </w:r>
      <w:r w:rsidR="002D1E58">
        <w:rPr>
          <w:rFonts w:ascii="Times New Roman" w:hAnsi="Times New Roman" w:cs="Times New Roman"/>
          <w:sz w:val="24"/>
          <w:szCs w:val="24"/>
        </w:rPr>
        <w:t>370 851</w:t>
      </w:r>
      <w:r w:rsidR="008B352D">
        <w:rPr>
          <w:rFonts w:ascii="Times New Roman" w:hAnsi="Times New Roman" w:cs="Times New Roman"/>
          <w:sz w:val="24"/>
          <w:szCs w:val="24"/>
        </w:rPr>
        <w:t xml:space="preserve"> €</w:t>
      </w:r>
      <w:r w:rsidRPr="007E62AC">
        <w:rPr>
          <w:rFonts w:ascii="Times New Roman" w:hAnsi="Times New Roman" w:cs="Times New Roman"/>
          <w:sz w:val="24"/>
          <w:szCs w:val="24"/>
        </w:rPr>
        <w:tab/>
      </w:r>
      <w:r w:rsidRPr="007E62AC">
        <w:rPr>
          <w:rFonts w:ascii="Times New Roman" w:hAnsi="Times New Roman" w:cs="Times New Roman"/>
          <w:sz w:val="24"/>
          <w:szCs w:val="24"/>
        </w:rPr>
        <w:tab/>
      </w:r>
      <w:r w:rsidRPr="007E62AC">
        <w:rPr>
          <w:rFonts w:ascii="Times New Roman" w:hAnsi="Times New Roman" w:cs="Times New Roman"/>
          <w:sz w:val="24"/>
          <w:szCs w:val="24"/>
        </w:rPr>
        <w:tab/>
      </w:r>
      <w:r w:rsidR="00247A69">
        <w:rPr>
          <w:rFonts w:ascii="Times New Roman" w:hAnsi="Times New Roman" w:cs="Times New Roman"/>
          <w:sz w:val="24"/>
          <w:szCs w:val="24"/>
        </w:rPr>
        <w:t xml:space="preserve"> </w:t>
      </w:r>
    </w:p>
    <w:p w:rsidR="00EB20D9" w:rsidRPr="007E62AC" w:rsidRDefault="00EB20D9" w:rsidP="00EB20D9">
      <w:pPr>
        <w:numPr>
          <w:ilvl w:val="0"/>
          <w:numId w:val="7"/>
        </w:numPr>
        <w:tabs>
          <w:tab w:val="left" w:pos="5670"/>
        </w:tabs>
        <w:suppressAutoHyphens/>
        <w:spacing w:after="0" w:line="360" w:lineRule="auto"/>
        <w:jc w:val="both"/>
        <w:rPr>
          <w:rFonts w:ascii="Times New Roman" w:hAnsi="Times New Roman" w:cs="Times New Roman"/>
          <w:sz w:val="24"/>
          <w:szCs w:val="24"/>
        </w:rPr>
      </w:pPr>
      <w:r w:rsidRPr="007E62AC">
        <w:rPr>
          <w:rFonts w:ascii="Times New Roman" w:hAnsi="Times New Roman" w:cs="Times New Roman"/>
          <w:sz w:val="24"/>
          <w:szCs w:val="24"/>
        </w:rPr>
        <w:t>na prenes</w:t>
      </w:r>
      <w:r>
        <w:rPr>
          <w:rFonts w:ascii="Times New Roman" w:hAnsi="Times New Roman" w:cs="Times New Roman"/>
          <w:sz w:val="24"/>
          <w:szCs w:val="24"/>
        </w:rPr>
        <w:t xml:space="preserve">ený výkon štátnej </w:t>
      </w:r>
      <w:proofErr w:type="spellStart"/>
      <w:r>
        <w:rPr>
          <w:rFonts w:ascii="Times New Roman" w:hAnsi="Times New Roman" w:cs="Times New Roman"/>
          <w:sz w:val="24"/>
          <w:szCs w:val="24"/>
        </w:rPr>
        <w:t>spr</w:t>
      </w:r>
      <w:proofErr w:type="spellEnd"/>
      <w:r>
        <w:rPr>
          <w:rFonts w:ascii="Times New Roman" w:hAnsi="Times New Roman" w:cs="Times New Roman"/>
          <w:sz w:val="24"/>
          <w:szCs w:val="24"/>
        </w:rPr>
        <w:t>. ŽP</w:t>
      </w:r>
      <w:r w:rsidR="00B031AF">
        <w:rPr>
          <w:rFonts w:ascii="Times New Roman" w:hAnsi="Times New Roman" w:cs="Times New Roman"/>
          <w:sz w:val="24"/>
          <w:szCs w:val="24"/>
        </w:rPr>
        <w:tab/>
        <w:t xml:space="preserve">  </w:t>
      </w:r>
      <w:r w:rsidR="008B352D">
        <w:rPr>
          <w:rFonts w:ascii="Times New Roman" w:hAnsi="Times New Roman" w:cs="Times New Roman"/>
          <w:sz w:val="24"/>
          <w:szCs w:val="24"/>
        </w:rPr>
        <w:t xml:space="preserve"> </w:t>
      </w:r>
      <w:r w:rsidR="00B031AF">
        <w:rPr>
          <w:rFonts w:ascii="Times New Roman" w:hAnsi="Times New Roman" w:cs="Times New Roman"/>
          <w:sz w:val="24"/>
          <w:szCs w:val="24"/>
        </w:rPr>
        <w:t xml:space="preserve"> 1</w:t>
      </w:r>
      <w:r w:rsidR="008B352D">
        <w:rPr>
          <w:rFonts w:ascii="Times New Roman" w:hAnsi="Times New Roman" w:cs="Times New Roman"/>
          <w:sz w:val="24"/>
          <w:szCs w:val="24"/>
        </w:rPr>
        <w:t> </w:t>
      </w:r>
      <w:r w:rsidR="00B031AF">
        <w:rPr>
          <w:rFonts w:ascii="Times New Roman" w:hAnsi="Times New Roman" w:cs="Times New Roman"/>
          <w:sz w:val="24"/>
          <w:szCs w:val="24"/>
        </w:rPr>
        <w:t>13</w:t>
      </w:r>
      <w:r w:rsidR="002D1E58">
        <w:rPr>
          <w:rFonts w:ascii="Times New Roman" w:hAnsi="Times New Roman" w:cs="Times New Roman"/>
          <w:sz w:val="24"/>
          <w:szCs w:val="24"/>
        </w:rPr>
        <w:t>0</w:t>
      </w:r>
      <w:r w:rsidR="008B352D">
        <w:rPr>
          <w:rFonts w:ascii="Times New Roman" w:hAnsi="Times New Roman" w:cs="Times New Roman"/>
          <w:sz w:val="24"/>
          <w:szCs w:val="24"/>
        </w:rPr>
        <w:t xml:space="preserve"> €</w:t>
      </w:r>
      <w:r>
        <w:rPr>
          <w:rFonts w:ascii="Times New Roman" w:hAnsi="Times New Roman" w:cs="Times New Roman"/>
          <w:sz w:val="24"/>
          <w:szCs w:val="24"/>
        </w:rPr>
        <w:tab/>
      </w:r>
      <w:r w:rsidR="00247A69">
        <w:rPr>
          <w:rFonts w:ascii="Times New Roman" w:hAnsi="Times New Roman" w:cs="Times New Roman"/>
          <w:sz w:val="24"/>
          <w:szCs w:val="24"/>
        </w:rPr>
        <w:t xml:space="preserve"> </w:t>
      </w:r>
    </w:p>
    <w:p w:rsidR="00EB20D9" w:rsidRPr="007E62AC" w:rsidRDefault="00EB20D9" w:rsidP="00EB20D9">
      <w:pPr>
        <w:numPr>
          <w:ilvl w:val="0"/>
          <w:numId w:val="7"/>
        </w:numPr>
        <w:tabs>
          <w:tab w:val="left" w:pos="5670"/>
        </w:tabs>
        <w:suppressAutoHyphens/>
        <w:spacing w:after="0" w:line="360" w:lineRule="auto"/>
        <w:jc w:val="both"/>
        <w:rPr>
          <w:rFonts w:ascii="Times New Roman" w:hAnsi="Times New Roman" w:cs="Times New Roman"/>
          <w:sz w:val="24"/>
          <w:szCs w:val="24"/>
        </w:rPr>
      </w:pPr>
      <w:r w:rsidRPr="007E62AC">
        <w:rPr>
          <w:rFonts w:ascii="Times New Roman" w:hAnsi="Times New Roman" w:cs="Times New Roman"/>
          <w:sz w:val="24"/>
          <w:szCs w:val="24"/>
        </w:rPr>
        <w:t xml:space="preserve">na REGOB       </w:t>
      </w:r>
      <w:r>
        <w:rPr>
          <w:rFonts w:ascii="Times New Roman" w:hAnsi="Times New Roman" w:cs="Times New Roman"/>
          <w:sz w:val="24"/>
          <w:szCs w:val="24"/>
        </w:rPr>
        <w:t xml:space="preserve">    </w:t>
      </w:r>
      <w:r>
        <w:rPr>
          <w:rFonts w:ascii="Times New Roman" w:hAnsi="Times New Roman" w:cs="Times New Roman"/>
          <w:sz w:val="24"/>
          <w:szCs w:val="24"/>
        </w:rPr>
        <w:tab/>
      </w:r>
      <w:r w:rsidR="00B031AF">
        <w:rPr>
          <w:rFonts w:ascii="Times New Roman" w:hAnsi="Times New Roman" w:cs="Times New Roman"/>
          <w:sz w:val="24"/>
          <w:szCs w:val="24"/>
        </w:rPr>
        <w:t xml:space="preserve">    </w:t>
      </w:r>
      <w:r w:rsidR="008B352D">
        <w:rPr>
          <w:rFonts w:ascii="Times New Roman" w:hAnsi="Times New Roman" w:cs="Times New Roman"/>
          <w:sz w:val="24"/>
          <w:szCs w:val="24"/>
        </w:rPr>
        <w:t xml:space="preserve"> </w:t>
      </w:r>
      <w:r w:rsidR="00B031AF">
        <w:rPr>
          <w:rFonts w:ascii="Times New Roman" w:hAnsi="Times New Roman" w:cs="Times New Roman"/>
          <w:sz w:val="24"/>
          <w:szCs w:val="24"/>
        </w:rPr>
        <w:t xml:space="preserve">  557</w:t>
      </w:r>
      <w:r w:rsidR="008B352D">
        <w:rPr>
          <w:rFonts w:ascii="Times New Roman" w:hAnsi="Times New Roman" w:cs="Times New Roman"/>
          <w:sz w:val="24"/>
          <w:szCs w:val="24"/>
        </w:rPr>
        <w:t xml:space="preserve"> €</w:t>
      </w:r>
      <w:r w:rsidR="00B031AF">
        <w:rPr>
          <w:rFonts w:ascii="Times New Roman" w:hAnsi="Times New Roman" w:cs="Times New Roman"/>
          <w:sz w:val="24"/>
          <w:szCs w:val="24"/>
        </w:rPr>
        <w:tab/>
      </w:r>
      <w:r w:rsidR="00247A69">
        <w:rPr>
          <w:rFonts w:ascii="Times New Roman" w:hAnsi="Times New Roman" w:cs="Times New Roman"/>
          <w:sz w:val="24"/>
          <w:szCs w:val="24"/>
        </w:rPr>
        <w:t xml:space="preserve"> </w:t>
      </w:r>
    </w:p>
    <w:p w:rsidR="00EB20D9" w:rsidRPr="007E62AC" w:rsidRDefault="00EB20D9" w:rsidP="00EB20D9">
      <w:pPr>
        <w:numPr>
          <w:ilvl w:val="0"/>
          <w:numId w:val="7"/>
        </w:numPr>
        <w:tabs>
          <w:tab w:val="left" w:pos="5670"/>
        </w:tabs>
        <w:suppressAutoHyphens/>
        <w:spacing w:after="0" w:line="360" w:lineRule="auto"/>
        <w:jc w:val="both"/>
        <w:rPr>
          <w:rFonts w:ascii="Times New Roman" w:hAnsi="Times New Roman" w:cs="Times New Roman"/>
          <w:sz w:val="24"/>
          <w:szCs w:val="24"/>
        </w:rPr>
      </w:pPr>
      <w:r w:rsidRPr="007E62AC">
        <w:rPr>
          <w:rFonts w:ascii="Times New Roman" w:hAnsi="Times New Roman" w:cs="Times New Roman"/>
          <w:sz w:val="24"/>
          <w:szCs w:val="24"/>
        </w:rPr>
        <w:t xml:space="preserve">na </w:t>
      </w:r>
      <w:r w:rsidR="002D1E58">
        <w:rPr>
          <w:rFonts w:ascii="Times New Roman" w:hAnsi="Times New Roman" w:cs="Times New Roman"/>
          <w:sz w:val="24"/>
          <w:szCs w:val="24"/>
        </w:rPr>
        <w:t xml:space="preserve">infraštruktúru                 </w:t>
      </w:r>
      <w:r w:rsidRPr="007E62AC">
        <w:rPr>
          <w:rFonts w:ascii="Times New Roman" w:hAnsi="Times New Roman" w:cs="Times New Roman"/>
          <w:sz w:val="24"/>
          <w:szCs w:val="24"/>
        </w:rPr>
        <w:t xml:space="preserve">             </w:t>
      </w:r>
      <w:r>
        <w:rPr>
          <w:rFonts w:ascii="Times New Roman" w:hAnsi="Times New Roman" w:cs="Times New Roman"/>
          <w:sz w:val="24"/>
          <w:szCs w:val="24"/>
        </w:rPr>
        <w:t xml:space="preserve">                     </w:t>
      </w:r>
      <w:r w:rsidR="00247A69">
        <w:rPr>
          <w:rFonts w:ascii="Times New Roman" w:hAnsi="Times New Roman" w:cs="Times New Roman"/>
          <w:sz w:val="24"/>
          <w:szCs w:val="24"/>
        </w:rPr>
        <w:t xml:space="preserve"> </w:t>
      </w:r>
      <w:r w:rsidR="008B352D">
        <w:rPr>
          <w:rFonts w:ascii="Times New Roman" w:hAnsi="Times New Roman" w:cs="Times New Roman"/>
          <w:sz w:val="24"/>
          <w:szCs w:val="24"/>
        </w:rPr>
        <w:t xml:space="preserve"> </w:t>
      </w:r>
      <w:r w:rsidR="00B031AF">
        <w:rPr>
          <w:rFonts w:ascii="Times New Roman" w:hAnsi="Times New Roman" w:cs="Times New Roman"/>
          <w:sz w:val="24"/>
          <w:szCs w:val="24"/>
        </w:rPr>
        <w:t xml:space="preserve">     </w:t>
      </w:r>
      <w:r w:rsidR="002D1E58">
        <w:rPr>
          <w:rFonts w:ascii="Times New Roman" w:hAnsi="Times New Roman" w:cs="Times New Roman"/>
          <w:sz w:val="24"/>
          <w:szCs w:val="24"/>
        </w:rPr>
        <w:t>1 242</w:t>
      </w:r>
      <w:r w:rsidR="008B352D">
        <w:rPr>
          <w:rFonts w:ascii="Times New Roman" w:hAnsi="Times New Roman" w:cs="Times New Roman"/>
          <w:sz w:val="24"/>
          <w:szCs w:val="24"/>
        </w:rPr>
        <w:t xml:space="preserve"> €</w:t>
      </w:r>
    </w:p>
    <w:p w:rsidR="00EB20D9" w:rsidRPr="007E62AC" w:rsidRDefault="00EB20D9" w:rsidP="00EB20D9">
      <w:pPr>
        <w:numPr>
          <w:ilvl w:val="0"/>
          <w:numId w:val="7"/>
        </w:numPr>
        <w:tabs>
          <w:tab w:val="left" w:pos="5670"/>
        </w:tabs>
        <w:suppressAutoHyphens/>
        <w:spacing w:after="0" w:line="360" w:lineRule="auto"/>
        <w:jc w:val="both"/>
        <w:rPr>
          <w:rFonts w:ascii="Times New Roman" w:hAnsi="Times New Roman" w:cs="Times New Roman"/>
          <w:sz w:val="24"/>
          <w:szCs w:val="24"/>
        </w:rPr>
      </w:pPr>
      <w:r w:rsidRPr="007E62AC">
        <w:rPr>
          <w:rFonts w:ascii="Times New Roman" w:hAnsi="Times New Roman" w:cs="Times New Roman"/>
          <w:sz w:val="24"/>
          <w:szCs w:val="24"/>
        </w:rPr>
        <w:t>n</w:t>
      </w:r>
      <w:r>
        <w:rPr>
          <w:rFonts w:ascii="Times New Roman" w:hAnsi="Times New Roman" w:cs="Times New Roman"/>
          <w:sz w:val="24"/>
          <w:szCs w:val="24"/>
        </w:rPr>
        <w:t xml:space="preserve">a aktivačné práce </w:t>
      </w:r>
      <w:r w:rsidR="00B031AF">
        <w:rPr>
          <w:rFonts w:ascii="Times New Roman" w:hAnsi="Times New Roman" w:cs="Times New Roman"/>
          <w:sz w:val="24"/>
          <w:szCs w:val="24"/>
        </w:rPr>
        <w:tab/>
      </w:r>
      <w:r w:rsidR="008B352D">
        <w:rPr>
          <w:rFonts w:ascii="Times New Roman" w:hAnsi="Times New Roman" w:cs="Times New Roman"/>
          <w:sz w:val="24"/>
          <w:szCs w:val="24"/>
        </w:rPr>
        <w:t xml:space="preserve">  </w:t>
      </w:r>
      <w:r w:rsidR="00B031AF">
        <w:rPr>
          <w:rFonts w:ascii="Times New Roman" w:hAnsi="Times New Roman" w:cs="Times New Roman"/>
          <w:sz w:val="24"/>
          <w:szCs w:val="24"/>
        </w:rPr>
        <w:t xml:space="preserve"> </w:t>
      </w:r>
      <w:r w:rsidR="002D1E58">
        <w:rPr>
          <w:rFonts w:ascii="Times New Roman" w:hAnsi="Times New Roman" w:cs="Times New Roman"/>
          <w:sz w:val="24"/>
          <w:szCs w:val="24"/>
        </w:rPr>
        <w:t xml:space="preserve">  3 322</w:t>
      </w:r>
      <w:r w:rsidR="008B352D">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r>
      <w:r w:rsidR="00247A69">
        <w:rPr>
          <w:rFonts w:ascii="Times New Roman" w:hAnsi="Times New Roman" w:cs="Times New Roman"/>
          <w:sz w:val="24"/>
          <w:szCs w:val="24"/>
        </w:rPr>
        <w:t xml:space="preserve"> </w:t>
      </w:r>
    </w:p>
    <w:p w:rsidR="00EB20D9" w:rsidRPr="007E62AC" w:rsidRDefault="00EB20D9" w:rsidP="00EB20D9">
      <w:pPr>
        <w:numPr>
          <w:ilvl w:val="0"/>
          <w:numId w:val="7"/>
        </w:numPr>
        <w:tabs>
          <w:tab w:val="left" w:pos="5670"/>
        </w:tabs>
        <w:suppressAutoHyphens/>
        <w:spacing w:after="0" w:line="360" w:lineRule="auto"/>
        <w:jc w:val="both"/>
        <w:rPr>
          <w:rFonts w:ascii="Times New Roman" w:hAnsi="Times New Roman" w:cs="Times New Roman"/>
          <w:sz w:val="24"/>
          <w:szCs w:val="24"/>
        </w:rPr>
      </w:pPr>
      <w:r w:rsidRPr="007E62AC">
        <w:rPr>
          <w:rFonts w:ascii="Times New Roman" w:hAnsi="Times New Roman" w:cs="Times New Roman"/>
          <w:sz w:val="24"/>
          <w:szCs w:val="24"/>
        </w:rPr>
        <w:t xml:space="preserve">na sociálne účely </w:t>
      </w:r>
      <w:r w:rsidR="00B031AF">
        <w:rPr>
          <w:rFonts w:ascii="Times New Roman" w:hAnsi="Times New Roman" w:cs="Times New Roman"/>
          <w:sz w:val="24"/>
          <w:szCs w:val="24"/>
        </w:rPr>
        <w:tab/>
      </w:r>
      <w:r w:rsidR="008B352D">
        <w:rPr>
          <w:rFonts w:ascii="Times New Roman" w:hAnsi="Times New Roman" w:cs="Times New Roman"/>
          <w:sz w:val="24"/>
          <w:szCs w:val="24"/>
        </w:rPr>
        <w:t xml:space="preserve">  </w:t>
      </w:r>
      <w:r w:rsidR="00B031AF">
        <w:rPr>
          <w:rFonts w:ascii="Times New Roman" w:hAnsi="Times New Roman" w:cs="Times New Roman"/>
          <w:sz w:val="24"/>
          <w:szCs w:val="24"/>
        </w:rPr>
        <w:t xml:space="preserve"> 4</w:t>
      </w:r>
      <w:r w:rsidR="002D1E58">
        <w:rPr>
          <w:rFonts w:ascii="Times New Roman" w:hAnsi="Times New Roman" w:cs="Times New Roman"/>
          <w:sz w:val="24"/>
          <w:szCs w:val="24"/>
        </w:rPr>
        <w:t>6 168</w:t>
      </w:r>
      <w:r w:rsidR="008B352D">
        <w:rPr>
          <w:rFonts w:ascii="Times New Roman" w:hAnsi="Times New Roman" w:cs="Times New Roman"/>
          <w:sz w:val="24"/>
          <w:szCs w:val="24"/>
        </w:rPr>
        <w:t xml:space="preserve"> €</w:t>
      </w:r>
      <w:r w:rsidR="00B031AF">
        <w:rPr>
          <w:rFonts w:ascii="Times New Roman" w:hAnsi="Times New Roman" w:cs="Times New Roman"/>
          <w:sz w:val="24"/>
          <w:szCs w:val="24"/>
        </w:rPr>
        <w:tab/>
      </w:r>
      <w:r w:rsidRPr="007E62AC">
        <w:rPr>
          <w:rFonts w:ascii="Times New Roman" w:hAnsi="Times New Roman" w:cs="Times New Roman"/>
          <w:sz w:val="24"/>
          <w:szCs w:val="24"/>
        </w:rPr>
        <w:t xml:space="preserve">                                                     </w:t>
      </w:r>
      <w:r>
        <w:rPr>
          <w:rFonts w:ascii="Times New Roman" w:hAnsi="Times New Roman" w:cs="Times New Roman"/>
          <w:sz w:val="24"/>
          <w:szCs w:val="24"/>
        </w:rPr>
        <w:t xml:space="preserve"> </w:t>
      </w:r>
      <w:r w:rsidR="00247A69">
        <w:rPr>
          <w:rFonts w:ascii="Times New Roman" w:hAnsi="Times New Roman" w:cs="Times New Roman"/>
          <w:sz w:val="24"/>
          <w:szCs w:val="24"/>
        </w:rPr>
        <w:t xml:space="preserve"> </w:t>
      </w:r>
      <w:r w:rsidRPr="007E62AC">
        <w:rPr>
          <w:rFonts w:ascii="Times New Roman" w:hAnsi="Times New Roman" w:cs="Times New Roman"/>
          <w:sz w:val="24"/>
          <w:szCs w:val="24"/>
        </w:rPr>
        <w:t xml:space="preserve"> </w:t>
      </w:r>
    </w:p>
    <w:p w:rsidR="00EB20D9" w:rsidRDefault="00B031AF" w:rsidP="00B031AF">
      <w:pPr>
        <w:pStyle w:val="Odsekzoznamu"/>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sociálna inklúzia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8B352D">
        <w:rPr>
          <w:rFonts w:ascii="Times New Roman" w:hAnsi="Times New Roman" w:cs="Times New Roman"/>
          <w:sz w:val="24"/>
          <w:szCs w:val="24"/>
        </w:rPr>
        <w:t xml:space="preserve">   </w:t>
      </w:r>
      <w:r>
        <w:rPr>
          <w:rFonts w:ascii="Times New Roman" w:hAnsi="Times New Roman" w:cs="Times New Roman"/>
          <w:sz w:val="24"/>
          <w:szCs w:val="24"/>
        </w:rPr>
        <w:t>1</w:t>
      </w:r>
      <w:r w:rsidR="002D1E58">
        <w:rPr>
          <w:rFonts w:ascii="Times New Roman" w:hAnsi="Times New Roman" w:cs="Times New Roman"/>
          <w:sz w:val="24"/>
          <w:szCs w:val="24"/>
        </w:rPr>
        <w:t>2 753</w:t>
      </w:r>
      <w:r w:rsidR="008B352D">
        <w:rPr>
          <w:rFonts w:ascii="Times New Roman" w:hAnsi="Times New Roman" w:cs="Times New Roman"/>
          <w:sz w:val="24"/>
          <w:szCs w:val="24"/>
        </w:rPr>
        <w:t xml:space="preserve"> €</w:t>
      </w:r>
    </w:p>
    <w:p w:rsidR="00B031AF" w:rsidRDefault="00B031AF" w:rsidP="00B031AF">
      <w:pPr>
        <w:pStyle w:val="Odsekzoznamu"/>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prenesený výkon štátnej správy – doprava</w:t>
      </w:r>
      <w:r>
        <w:rPr>
          <w:rFonts w:ascii="Times New Roman" w:hAnsi="Times New Roman" w:cs="Times New Roman"/>
          <w:sz w:val="24"/>
          <w:szCs w:val="24"/>
        </w:rPr>
        <w:tab/>
      </w:r>
      <w:r>
        <w:rPr>
          <w:rFonts w:ascii="Times New Roman" w:hAnsi="Times New Roman" w:cs="Times New Roman"/>
          <w:sz w:val="24"/>
          <w:szCs w:val="24"/>
        </w:rPr>
        <w:tab/>
        <w:t xml:space="preserve">    </w:t>
      </w:r>
      <w:r w:rsidR="008B352D">
        <w:rPr>
          <w:rFonts w:ascii="Times New Roman" w:hAnsi="Times New Roman" w:cs="Times New Roman"/>
          <w:sz w:val="24"/>
          <w:szCs w:val="24"/>
        </w:rPr>
        <w:t xml:space="preserve">  </w:t>
      </w:r>
      <w:r w:rsidR="00417B91">
        <w:rPr>
          <w:rFonts w:ascii="Times New Roman" w:hAnsi="Times New Roman" w:cs="Times New Roman"/>
          <w:sz w:val="24"/>
          <w:szCs w:val="24"/>
        </w:rPr>
        <w:t xml:space="preserve"> </w:t>
      </w:r>
      <w:r>
        <w:rPr>
          <w:rFonts w:ascii="Times New Roman" w:hAnsi="Times New Roman" w:cs="Times New Roman"/>
          <w:sz w:val="24"/>
          <w:szCs w:val="24"/>
        </w:rPr>
        <w:t xml:space="preserve">   8</w:t>
      </w:r>
      <w:r w:rsidR="002D1E58">
        <w:rPr>
          <w:rFonts w:ascii="Times New Roman" w:hAnsi="Times New Roman" w:cs="Times New Roman"/>
          <w:sz w:val="24"/>
          <w:szCs w:val="24"/>
        </w:rPr>
        <w:t>8</w:t>
      </w:r>
      <w:r w:rsidR="008B352D">
        <w:rPr>
          <w:rFonts w:ascii="Times New Roman" w:hAnsi="Times New Roman" w:cs="Times New Roman"/>
          <w:sz w:val="24"/>
          <w:szCs w:val="24"/>
        </w:rPr>
        <w:t xml:space="preserve"> €</w:t>
      </w:r>
    </w:p>
    <w:p w:rsidR="00B031AF" w:rsidRDefault="002D1E58" w:rsidP="00B031AF">
      <w:pPr>
        <w:pStyle w:val="Odsekzoznamu"/>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voľby</w:t>
      </w:r>
      <w:r w:rsidR="00B031AF">
        <w:rPr>
          <w:rFonts w:ascii="Times New Roman" w:hAnsi="Times New Roman" w:cs="Times New Roman"/>
          <w:sz w:val="24"/>
          <w:szCs w:val="24"/>
        </w:rPr>
        <w:tab/>
        <w:t xml:space="preserve">     </w:t>
      </w:r>
      <w:r>
        <w:rPr>
          <w:rFonts w:ascii="Times New Roman" w:hAnsi="Times New Roman" w:cs="Times New Roman"/>
          <w:sz w:val="24"/>
          <w:szCs w:val="24"/>
        </w:rPr>
        <w:t xml:space="preserve">                                                                    1 200</w:t>
      </w:r>
      <w:r w:rsidR="008B352D">
        <w:rPr>
          <w:rFonts w:ascii="Times New Roman" w:hAnsi="Times New Roman" w:cs="Times New Roman"/>
          <w:sz w:val="24"/>
          <w:szCs w:val="24"/>
        </w:rPr>
        <w:t xml:space="preserve"> €</w:t>
      </w:r>
    </w:p>
    <w:p w:rsidR="002D1E58" w:rsidRDefault="002D1E58" w:rsidP="00B031AF">
      <w:pPr>
        <w:pStyle w:val="Odsekzoznamu"/>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dotácia platy učiteľov  </w:t>
      </w:r>
      <w:r w:rsidR="00234957">
        <w:rPr>
          <w:rFonts w:ascii="Times New Roman" w:hAnsi="Times New Roman" w:cs="Times New Roman"/>
          <w:sz w:val="24"/>
          <w:szCs w:val="24"/>
        </w:rPr>
        <w:tab/>
      </w:r>
      <w:r w:rsidR="00234957">
        <w:rPr>
          <w:rFonts w:ascii="Times New Roman" w:hAnsi="Times New Roman" w:cs="Times New Roman"/>
          <w:sz w:val="24"/>
          <w:szCs w:val="24"/>
        </w:rPr>
        <w:tab/>
      </w:r>
      <w:r w:rsidR="00234957">
        <w:rPr>
          <w:rFonts w:ascii="Times New Roman" w:hAnsi="Times New Roman" w:cs="Times New Roman"/>
          <w:sz w:val="24"/>
          <w:szCs w:val="24"/>
        </w:rPr>
        <w:tab/>
        <w:t xml:space="preserve">              </w:t>
      </w:r>
      <w:r w:rsidR="00417B91">
        <w:rPr>
          <w:rFonts w:ascii="Times New Roman" w:hAnsi="Times New Roman" w:cs="Times New Roman"/>
          <w:sz w:val="24"/>
          <w:szCs w:val="24"/>
        </w:rPr>
        <w:t xml:space="preserve"> </w:t>
      </w:r>
      <w:r w:rsidR="008B352D">
        <w:rPr>
          <w:rFonts w:ascii="Times New Roman" w:hAnsi="Times New Roman" w:cs="Times New Roman"/>
          <w:sz w:val="24"/>
          <w:szCs w:val="24"/>
        </w:rPr>
        <w:t xml:space="preserve"> </w:t>
      </w:r>
      <w:r w:rsidR="00417B91">
        <w:rPr>
          <w:rFonts w:ascii="Times New Roman" w:hAnsi="Times New Roman" w:cs="Times New Roman"/>
          <w:sz w:val="24"/>
          <w:szCs w:val="24"/>
        </w:rPr>
        <w:t xml:space="preserve"> </w:t>
      </w:r>
      <w:r>
        <w:rPr>
          <w:rFonts w:ascii="Times New Roman" w:hAnsi="Times New Roman" w:cs="Times New Roman"/>
          <w:sz w:val="24"/>
          <w:szCs w:val="24"/>
        </w:rPr>
        <w:t>5 407</w:t>
      </w:r>
      <w:r w:rsidR="008B352D">
        <w:rPr>
          <w:rFonts w:ascii="Times New Roman" w:hAnsi="Times New Roman" w:cs="Times New Roman"/>
          <w:sz w:val="24"/>
          <w:szCs w:val="24"/>
        </w:rPr>
        <w:t xml:space="preserve"> €</w:t>
      </w:r>
      <w:r w:rsidR="00234957">
        <w:rPr>
          <w:rFonts w:ascii="Times New Roman" w:hAnsi="Times New Roman" w:cs="Times New Roman"/>
          <w:sz w:val="24"/>
          <w:szCs w:val="24"/>
        </w:rPr>
        <w:tab/>
      </w:r>
    </w:p>
    <w:p w:rsidR="002D1E58" w:rsidRDefault="002D1E58" w:rsidP="00B031AF">
      <w:pPr>
        <w:pStyle w:val="Odsekzoznamu"/>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transf</w:t>
      </w:r>
      <w:r w:rsidR="008A697B">
        <w:rPr>
          <w:rFonts w:ascii="Times New Roman" w:hAnsi="Times New Roman" w:cs="Times New Roman"/>
          <w:sz w:val="24"/>
          <w:szCs w:val="24"/>
        </w:rPr>
        <w:t>e</w:t>
      </w:r>
      <w:r>
        <w:rPr>
          <w:rFonts w:ascii="Times New Roman" w:hAnsi="Times New Roman" w:cs="Times New Roman"/>
          <w:sz w:val="24"/>
          <w:szCs w:val="24"/>
        </w:rPr>
        <w:t>r kúria                                                                7 000 €</w:t>
      </w:r>
    </w:p>
    <w:p w:rsidR="008A697B" w:rsidRDefault="008A697B" w:rsidP="00B031AF">
      <w:pPr>
        <w:pStyle w:val="Odsekzoznamu"/>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terénny soc. pracovník           </w:t>
      </w:r>
      <w:r w:rsidR="00234957">
        <w:rPr>
          <w:rFonts w:ascii="Times New Roman" w:hAnsi="Times New Roman" w:cs="Times New Roman"/>
          <w:sz w:val="24"/>
          <w:szCs w:val="24"/>
        </w:rPr>
        <w:tab/>
      </w:r>
      <w:r>
        <w:rPr>
          <w:rFonts w:ascii="Times New Roman" w:hAnsi="Times New Roman" w:cs="Times New Roman"/>
          <w:sz w:val="24"/>
          <w:szCs w:val="24"/>
        </w:rPr>
        <w:t xml:space="preserve">                           12 213 €</w:t>
      </w:r>
    </w:p>
    <w:p w:rsidR="00B031AF" w:rsidRDefault="008A697B" w:rsidP="00B031AF">
      <w:pPr>
        <w:pStyle w:val="Odsekzoznamu"/>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transfer pre asistenta MŠ</w:t>
      </w:r>
      <w:r w:rsidR="00B031AF">
        <w:rPr>
          <w:rFonts w:ascii="Times New Roman" w:hAnsi="Times New Roman" w:cs="Times New Roman"/>
          <w:sz w:val="24"/>
          <w:szCs w:val="24"/>
        </w:rPr>
        <w:tab/>
      </w:r>
      <w:r>
        <w:rPr>
          <w:rFonts w:ascii="Times New Roman" w:hAnsi="Times New Roman" w:cs="Times New Roman"/>
          <w:sz w:val="24"/>
          <w:szCs w:val="24"/>
        </w:rPr>
        <w:t xml:space="preserve">                                        1 643 €</w:t>
      </w:r>
    </w:p>
    <w:p w:rsidR="008A697B" w:rsidRPr="00B031AF" w:rsidRDefault="008A697B" w:rsidP="00B031AF">
      <w:pPr>
        <w:pStyle w:val="Odsekzoznamu"/>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projekt vzdelávanie na ZŠ                                            4</w:t>
      </w:r>
      <w:r w:rsidR="0081639F">
        <w:rPr>
          <w:rFonts w:ascii="Times New Roman" w:hAnsi="Times New Roman" w:cs="Times New Roman"/>
          <w:sz w:val="24"/>
          <w:szCs w:val="24"/>
        </w:rPr>
        <w:t>9 814</w:t>
      </w:r>
      <w:r>
        <w:rPr>
          <w:rFonts w:ascii="Times New Roman" w:hAnsi="Times New Roman" w:cs="Times New Roman"/>
          <w:sz w:val="24"/>
          <w:szCs w:val="24"/>
        </w:rPr>
        <w:t xml:space="preserve"> €</w:t>
      </w:r>
    </w:p>
    <w:p w:rsidR="00EB20D9" w:rsidRPr="007E62AC" w:rsidRDefault="00EB20D9" w:rsidP="00EB20D9">
      <w:pPr>
        <w:tabs>
          <w:tab w:val="left" w:pos="5529"/>
        </w:tabs>
        <w:spacing w:line="360" w:lineRule="auto"/>
        <w:ind w:left="360"/>
        <w:jc w:val="both"/>
        <w:rPr>
          <w:rFonts w:ascii="Times New Roman" w:hAnsi="Times New Roman" w:cs="Times New Roman"/>
          <w:sz w:val="24"/>
          <w:szCs w:val="24"/>
        </w:rPr>
      </w:pPr>
      <w:r w:rsidRPr="007E62AC">
        <w:rPr>
          <w:rFonts w:ascii="Times New Roman" w:hAnsi="Times New Roman" w:cs="Times New Roman"/>
          <w:sz w:val="24"/>
          <w:szCs w:val="24"/>
        </w:rPr>
        <w:t xml:space="preserve">Poznámka: uvedené príjmy sú účelovo určené a rozčlenené  aj vo výdavkovej časti. Dotácie  na školstvo sú zahrnuté vo výdavkoch rozpočtovej organizácie ZŠ . </w:t>
      </w:r>
    </w:p>
    <w:p w:rsidR="00EB20D9" w:rsidRPr="007E62AC" w:rsidRDefault="00EB20D9" w:rsidP="00EB20D9">
      <w:pPr>
        <w:spacing w:line="360" w:lineRule="auto"/>
        <w:ind w:left="360"/>
        <w:jc w:val="both"/>
        <w:rPr>
          <w:rFonts w:ascii="Times New Roman" w:hAnsi="Times New Roman" w:cs="Times New Roman"/>
          <w:sz w:val="24"/>
          <w:szCs w:val="24"/>
        </w:rPr>
      </w:pPr>
    </w:p>
    <w:p w:rsidR="00EB20D9" w:rsidRPr="007E62AC" w:rsidRDefault="00EB20D9" w:rsidP="00EB20D9">
      <w:pPr>
        <w:spacing w:line="360" w:lineRule="auto"/>
        <w:jc w:val="both"/>
        <w:rPr>
          <w:rFonts w:ascii="Times New Roman" w:hAnsi="Times New Roman" w:cs="Times New Roman"/>
          <w:sz w:val="24"/>
          <w:szCs w:val="24"/>
        </w:rPr>
      </w:pPr>
      <w:r w:rsidRPr="007E62AC">
        <w:rPr>
          <w:rFonts w:ascii="Times New Roman" w:hAnsi="Times New Roman" w:cs="Times New Roman"/>
          <w:sz w:val="24"/>
          <w:szCs w:val="24"/>
        </w:rPr>
        <w:t>K bodu č. 2 daňové príjmy</w:t>
      </w:r>
      <w:r w:rsidRPr="007E62AC">
        <w:rPr>
          <w:rFonts w:ascii="Times New Roman" w:hAnsi="Times New Roman" w:cs="Times New Roman"/>
          <w:sz w:val="24"/>
          <w:szCs w:val="24"/>
        </w:rPr>
        <w:tab/>
      </w:r>
      <w:r w:rsidRPr="007E62AC">
        <w:rPr>
          <w:rFonts w:ascii="Times New Roman" w:hAnsi="Times New Roman" w:cs="Times New Roman"/>
          <w:sz w:val="24"/>
          <w:szCs w:val="24"/>
        </w:rPr>
        <w:tab/>
      </w:r>
      <w:r w:rsidRPr="007E62AC">
        <w:rPr>
          <w:rFonts w:ascii="Times New Roman" w:hAnsi="Times New Roman" w:cs="Times New Roman"/>
          <w:sz w:val="24"/>
          <w:szCs w:val="24"/>
        </w:rPr>
        <w:tab/>
        <w:t xml:space="preserve">                      rok 201</w:t>
      </w:r>
      <w:r w:rsidR="008A697B">
        <w:rPr>
          <w:rFonts w:ascii="Times New Roman" w:hAnsi="Times New Roman" w:cs="Times New Roman"/>
          <w:sz w:val="24"/>
          <w:szCs w:val="24"/>
        </w:rPr>
        <w:t>3</w:t>
      </w:r>
      <w:r w:rsidRPr="007E62AC">
        <w:rPr>
          <w:rFonts w:ascii="Times New Roman" w:hAnsi="Times New Roman" w:cs="Times New Roman"/>
          <w:sz w:val="24"/>
          <w:szCs w:val="24"/>
        </w:rPr>
        <w:tab/>
      </w:r>
      <w:r w:rsidRPr="007E62AC">
        <w:rPr>
          <w:rFonts w:ascii="Times New Roman" w:hAnsi="Times New Roman" w:cs="Times New Roman"/>
          <w:sz w:val="24"/>
          <w:szCs w:val="24"/>
        </w:rPr>
        <w:tab/>
      </w:r>
    </w:p>
    <w:p w:rsidR="00EB20D9" w:rsidRPr="007E62AC" w:rsidRDefault="00EB20D9" w:rsidP="00EB20D9">
      <w:pPr>
        <w:numPr>
          <w:ilvl w:val="0"/>
          <w:numId w:val="5"/>
        </w:numPr>
        <w:tabs>
          <w:tab w:val="clear" w:pos="1080"/>
          <w:tab w:val="left" w:pos="5670"/>
        </w:tabs>
        <w:suppressAutoHyphens/>
        <w:spacing w:after="0" w:line="360" w:lineRule="auto"/>
        <w:ind w:left="709"/>
        <w:jc w:val="both"/>
        <w:rPr>
          <w:rFonts w:ascii="Times New Roman" w:hAnsi="Times New Roman" w:cs="Times New Roman"/>
          <w:sz w:val="24"/>
          <w:szCs w:val="24"/>
        </w:rPr>
      </w:pPr>
      <w:r w:rsidRPr="007E62AC">
        <w:rPr>
          <w:rFonts w:ascii="Times New Roman" w:hAnsi="Times New Roman" w:cs="Times New Roman"/>
          <w:sz w:val="24"/>
          <w:szCs w:val="24"/>
        </w:rPr>
        <w:t xml:space="preserve">Podielové dane z daňového úradu                </w:t>
      </w:r>
      <w:r>
        <w:rPr>
          <w:rFonts w:ascii="Times New Roman" w:hAnsi="Times New Roman" w:cs="Times New Roman"/>
          <w:sz w:val="24"/>
          <w:szCs w:val="24"/>
        </w:rPr>
        <w:t xml:space="preserve">   </w:t>
      </w:r>
      <w:r>
        <w:rPr>
          <w:rFonts w:ascii="Times New Roman" w:hAnsi="Times New Roman" w:cs="Times New Roman"/>
          <w:sz w:val="24"/>
          <w:szCs w:val="24"/>
        </w:rPr>
        <w:tab/>
      </w:r>
      <w:r w:rsidR="00F065A7">
        <w:rPr>
          <w:rFonts w:ascii="Times New Roman" w:hAnsi="Times New Roman" w:cs="Times New Roman"/>
          <w:sz w:val="24"/>
          <w:szCs w:val="24"/>
        </w:rPr>
        <w:t xml:space="preserve"> </w:t>
      </w:r>
      <w:r w:rsidR="008A697B">
        <w:rPr>
          <w:rFonts w:ascii="Times New Roman" w:hAnsi="Times New Roman" w:cs="Times New Roman"/>
          <w:sz w:val="24"/>
          <w:szCs w:val="24"/>
        </w:rPr>
        <w:t>345 506</w:t>
      </w:r>
      <w:r w:rsidR="008B352D">
        <w:rPr>
          <w:rFonts w:ascii="Times New Roman" w:hAnsi="Times New Roman" w:cs="Times New Roman"/>
          <w:sz w:val="24"/>
          <w:szCs w:val="24"/>
        </w:rPr>
        <w:t xml:space="preserve"> </w:t>
      </w:r>
      <w:r w:rsidRPr="007E62AC">
        <w:rPr>
          <w:rFonts w:ascii="Times New Roman" w:hAnsi="Times New Roman" w:cs="Times New Roman"/>
          <w:sz w:val="24"/>
          <w:szCs w:val="24"/>
        </w:rPr>
        <w:t xml:space="preserve">€ </w:t>
      </w:r>
      <w:r w:rsidRPr="007E62AC">
        <w:rPr>
          <w:rFonts w:ascii="Times New Roman" w:hAnsi="Times New Roman" w:cs="Times New Roman"/>
          <w:sz w:val="24"/>
          <w:szCs w:val="24"/>
        </w:rPr>
        <w:tab/>
      </w:r>
      <w:r w:rsidRPr="007E62AC">
        <w:rPr>
          <w:rFonts w:ascii="Times New Roman" w:hAnsi="Times New Roman" w:cs="Times New Roman"/>
          <w:sz w:val="24"/>
          <w:szCs w:val="24"/>
        </w:rPr>
        <w:tab/>
      </w:r>
    </w:p>
    <w:p w:rsidR="00EB20D9" w:rsidRPr="007E62AC" w:rsidRDefault="00EB20D9" w:rsidP="00EB20D9">
      <w:pPr>
        <w:numPr>
          <w:ilvl w:val="0"/>
          <w:numId w:val="5"/>
        </w:numPr>
        <w:tabs>
          <w:tab w:val="left" w:pos="5670"/>
        </w:tabs>
        <w:suppressAutoHyphens/>
        <w:spacing w:after="0" w:line="36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Dane z nehnuteľnosti                                               </w:t>
      </w:r>
      <w:r w:rsidR="00F065A7">
        <w:rPr>
          <w:rFonts w:ascii="Times New Roman" w:hAnsi="Times New Roman" w:cs="Times New Roman"/>
          <w:sz w:val="24"/>
          <w:szCs w:val="24"/>
        </w:rPr>
        <w:t xml:space="preserve"> </w:t>
      </w:r>
      <w:r w:rsidRPr="007E62AC">
        <w:rPr>
          <w:rFonts w:ascii="Times New Roman" w:hAnsi="Times New Roman" w:cs="Times New Roman"/>
          <w:sz w:val="24"/>
          <w:szCs w:val="24"/>
        </w:rPr>
        <w:t xml:space="preserve"> </w:t>
      </w:r>
      <w:r w:rsidR="008B352D">
        <w:rPr>
          <w:rFonts w:ascii="Times New Roman" w:hAnsi="Times New Roman" w:cs="Times New Roman"/>
          <w:sz w:val="24"/>
          <w:szCs w:val="24"/>
        </w:rPr>
        <w:t xml:space="preserve"> </w:t>
      </w:r>
      <w:r w:rsidR="008A697B">
        <w:rPr>
          <w:rFonts w:ascii="Times New Roman" w:hAnsi="Times New Roman" w:cs="Times New Roman"/>
          <w:sz w:val="24"/>
          <w:szCs w:val="24"/>
        </w:rPr>
        <w:t>14 009</w:t>
      </w:r>
      <w:r w:rsidR="008B352D">
        <w:rPr>
          <w:rFonts w:ascii="Times New Roman" w:hAnsi="Times New Roman" w:cs="Times New Roman"/>
          <w:sz w:val="24"/>
          <w:szCs w:val="24"/>
        </w:rPr>
        <w:t xml:space="preserve"> </w:t>
      </w:r>
      <w:r w:rsidRPr="007E62AC">
        <w:rPr>
          <w:rFonts w:ascii="Times New Roman" w:hAnsi="Times New Roman" w:cs="Times New Roman"/>
          <w:sz w:val="24"/>
          <w:szCs w:val="24"/>
        </w:rPr>
        <w:t>€</w:t>
      </w:r>
      <w:r w:rsidRPr="007E62AC">
        <w:rPr>
          <w:rFonts w:ascii="Times New Roman" w:hAnsi="Times New Roman" w:cs="Times New Roman"/>
          <w:sz w:val="24"/>
          <w:szCs w:val="24"/>
        </w:rPr>
        <w:tab/>
      </w:r>
      <w:r w:rsidRPr="007E62AC">
        <w:rPr>
          <w:rFonts w:ascii="Times New Roman" w:hAnsi="Times New Roman" w:cs="Times New Roman"/>
          <w:sz w:val="24"/>
          <w:szCs w:val="24"/>
        </w:rPr>
        <w:tab/>
      </w:r>
    </w:p>
    <w:p w:rsidR="00EB20D9" w:rsidRPr="007E62AC" w:rsidRDefault="00EB20D9" w:rsidP="00EB20D9">
      <w:pPr>
        <w:numPr>
          <w:ilvl w:val="0"/>
          <w:numId w:val="5"/>
        </w:numPr>
        <w:suppressAutoHyphens/>
        <w:spacing w:after="0" w:line="360" w:lineRule="auto"/>
        <w:ind w:left="709"/>
        <w:jc w:val="both"/>
        <w:rPr>
          <w:rFonts w:ascii="Times New Roman" w:hAnsi="Times New Roman" w:cs="Times New Roman"/>
          <w:sz w:val="24"/>
          <w:szCs w:val="24"/>
        </w:rPr>
      </w:pPr>
      <w:r>
        <w:rPr>
          <w:rFonts w:ascii="Times New Roman" w:hAnsi="Times New Roman" w:cs="Times New Roman"/>
          <w:sz w:val="24"/>
          <w:szCs w:val="24"/>
        </w:rPr>
        <w:t>Daň za psa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8B352D">
        <w:rPr>
          <w:rFonts w:ascii="Times New Roman" w:hAnsi="Times New Roman" w:cs="Times New Roman"/>
          <w:sz w:val="24"/>
          <w:szCs w:val="24"/>
        </w:rPr>
        <w:t xml:space="preserve">        </w:t>
      </w:r>
      <w:r w:rsidR="008A697B">
        <w:rPr>
          <w:rFonts w:ascii="Times New Roman" w:hAnsi="Times New Roman" w:cs="Times New Roman"/>
          <w:sz w:val="24"/>
          <w:szCs w:val="24"/>
        </w:rPr>
        <w:t>889</w:t>
      </w:r>
      <w:r w:rsidR="008B352D">
        <w:rPr>
          <w:rFonts w:ascii="Times New Roman" w:hAnsi="Times New Roman" w:cs="Times New Roman"/>
          <w:sz w:val="24"/>
          <w:szCs w:val="24"/>
        </w:rPr>
        <w:t xml:space="preserve"> </w:t>
      </w:r>
      <w:r w:rsidRPr="007E62AC">
        <w:rPr>
          <w:rFonts w:ascii="Times New Roman" w:hAnsi="Times New Roman" w:cs="Times New Roman"/>
          <w:sz w:val="24"/>
          <w:szCs w:val="24"/>
        </w:rPr>
        <w:t>€</w:t>
      </w:r>
      <w:r w:rsidRPr="007E62AC">
        <w:rPr>
          <w:rFonts w:ascii="Times New Roman" w:hAnsi="Times New Roman" w:cs="Times New Roman"/>
          <w:sz w:val="24"/>
          <w:szCs w:val="24"/>
        </w:rPr>
        <w:tab/>
      </w:r>
      <w:r w:rsidRPr="007E62AC">
        <w:rPr>
          <w:rFonts w:ascii="Times New Roman" w:hAnsi="Times New Roman" w:cs="Times New Roman"/>
          <w:sz w:val="24"/>
          <w:szCs w:val="24"/>
        </w:rPr>
        <w:tab/>
      </w:r>
    </w:p>
    <w:p w:rsidR="00EB20D9" w:rsidRPr="007E62AC" w:rsidRDefault="00EB20D9" w:rsidP="00EB20D9">
      <w:pPr>
        <w:numPr>
          <w:ilvl w:val="0"/>
          <w:numId w:val="5"/>
        </w:numPr>
        <w:tabs>
          <w:tab w:val="left" w:pos="5670"/>
        </w:tabs>
        <w:suppressAutoHyphens/>
        <w:spacing w:after="0" w:line="360" w:lineRule="auto"/>
        <w:ind w:left="709"/>
        <w:jc w:val="both"/>
        <w:rPr>
          <w:rFonts w:ascii="Times New Roman" w:hAnsi="Times New Roman" w:cs="Times New Roman"/>
          <w:sz w:val="24"/>
          <w:szCs w:val="24"/>
        </w:rPr>
      </w:pPr>
      <w:r w:rsidRPr="007E62AC">
        <w:rPr>
          <w:rFonts w:ascii="Times New Roman" w:hAnsi="Times New Roman" w:cs="Times New Roman"/>
          <w:sz w:val="24"/>
          <w:szCs w:val="24"/>
        </w:rPr>
        <w:t>Daň za ne</w:t>
      </w:r>
      <w:r>
        <w:rPr>
          <w:rFonts w:ascii="Times New Roman" w:hAnsi="Times New Roman" w:cs="Times New Roman"/>
          <w:sz w:val="24"/>
          <w:szCs w:val="24"/>
        </w:rPr>
        <w:t>výherné hracie prístroje</w:t>
      </w:r>
      <w:r>
        <w:rPr>
          <w:rFonts w:ascii="Times New Roman" w:hAnsi="Times New Roman" w:cs="Times New Roman"/>
          <w:sz w:val="24"/>
          <w:szCs w:val="24"/>
        </w:rPr>
        <w:tab/>
      </w:r>
      <w:r w:rsidR="008B352D">
        <w:rPr>
          <w:rFonts w:ascii="Times New Roman" w:hAnsi="Times New Roman" w:cs="Times New Roman"/>
          <w:sz w:val="24"/>
          <w:szCs w:val="24"/>
        </w:rPr>
        <w:t xml:space="preserve">     </w:t>
      </w:r>
      <w:r w:rsidR="008A697B">
        <w:rPr>
          <w:rFonts w:ascii="Times New Roman" w:hAnsi="Times New Roman" w:cs="Times New Roman"/>
          <w:sz w:val="24"/>
          <w:szCs w:val="24"/>
        </w:rPr>
        <w:t>3 014</w:t>
      </w:r>
      <w:r w:rsidRPr="007E62AC">
        <w:rPr>
          <w:rFonts w:ascii="Times New Roman" w:hAnsi="Times New Roman" w:cs="Times New Roman"/>
          <w:sz w:val="24"/>
          <w:szCs w:val="24"/>
        </w:rPr>
        <w:t xml:space="preserve"> €</w:t>
      </w:r>
      <w:r w:rsidRPr="007E62AC">
        <w:rPr>
          <w:rFonts w:ascii="Times New Roman" w:hAnsi="Times New Roman" w:cs="Times New Roman"/>
          <w:sz w:val="24"/>
          <w:szCs w:val="24"/>
        </w:rPr>
        <w:tab/>
      </w:r>
      <w:r w:rsidRPr="007E62AC">
        <w:rPr>
          <w:rFonts w:ascii="Times New Roman" w:hAnsi="Times New Roman" w:cs="Times New Roman"/>
          <w:sz w:val="24"/>
          <w:szCs w:val="24"/>
        </w:rPr>
        <w:tab/>
      </w:r>
    </w:p>
    <w:p w:rsidR="00EB20D9" w:rsidRPr="007E62AC" w:rsidRDefault="00EB20D9" w:rsidP="00EB20D9">
      <w:pPr>
        <w:numPr>
          <w:ilvl w:val="0"/>
          <w:numId w:val="5"/>
        </w:numPr>
        <w:tabs>
          <w:tab w:val="left" w:pos="5670"/>
        </w:tabs>
        <w:suppressAutoHyphens/>
        <w:spacing w:after="0" w:line="360" w:lineRule="auto"/>
        <w:ind w:left="709"/>
        <w:jc w:val="both"/>
        <w:rPr>
          <w:rFonts w:ascii="Times New Roman" w:hAnsi="Times New Roman" w:cs="Times New Roman"/>
          <w:sz w:val="24"/>
          <w:szCs w:val="24"/>
        </w:rPr>
      </w:pPr>
      <w:r w:rsidRPr="007E62AC">
        <w:rPr>
          <w:rFonts w:ascii="Times New Roman" w:hAnsi="Times New Roman" w:cs="Times New Roman"/>
          <w:sz w:val="24"/>
          <w:szCs w:val="24"/>
        </w:rPr>
        <w:t>Daň</w:t>
      </w:r>
      <w:r>
        <w:rPr>
          <w:rFonts w:ascii="Times New Roman" w:hAnsi="Times New Roman" w:cs="Times New Roman"/>
          <w:sz w:val="24"/>
          <w:szCs w:val="24"/>
        </w:rPr>
        <w:t xml:space="preserve"> za komunálne odpady</w:t>
      </w:r>
      <w:r>
        <w:rPr>
          <w:rFonts w:ascii="Times New Roman" w:hAnsi="Times New Roman" w:cs="Times New Roman"/>
          <w:sz w:val="24"/>
          <w:szCs w:val="24"/>
        </w:rPr>
        <w:tab/>
      </w:r>
      <w:r w:rsidR="00F065A7">
        <w:rPr>
          <w:rFonts w:ascii="Times New Roman" w:hAnsi="Times New Roman" w:cs="Times New Roman"/>
          <w:sz w:val="24"/>
          <w:szCs w:val="24"/>
        </w:rPr>
        <w:t xml:space="preserve"> </w:t>
      </w:r>
      <w:r w:rsidR="008B352D">
        <w:rPr>
          <w:rFonts w:ascii="Times New Roman" w:hAnsi="Times New Roman" w:cs="Times New Roman"/>
          <w:sz w:val="24"/>
          <w:szCs w:val="24"/>
        </w:rPr>
        <w:t xml:space="preserve">   </w:t>
      </w:r>
      <w:r w:rsidR="008A697B">
        <w:rPr>
          <w:rFonts w:ascii="Times New Roman" w:hAnsi="Times New Roman" w:cs="Times New Roman"/>
          <w:sz w:val="24"/>
          <w:szCs w:val="24"/>
        </w:rPr>
        <w:t>11 321</w:t>
      </w:r>
      <w:r w:rsidRPr="007E62AC">
        <w:rPr>
          <w:rFonts w:ascii="Times New Roman" w:hAnsi="Times New Roman" w:cs="Times New Roman"/>
          <w:sz w:val="24"/>
          <w:szCs w:val="24"/>
        </w:rPr>
        <w:t xml:space="preserve"> € </w:t>
      </w:r>
    </w:p>
    <w:p w:rsidR="00EB20D9" w:rsidRPr="007E62AC" w:rsidRDefault="00EB20D9" w:rsidP="00EB20D9">
      <w:pPr>
        <w:suppressAutoHyphens/>
        <w:spacing w:after="0" w:line="360" w:lineRule="auto"/>
        <w:jc w:val="both"/>
        <w:rPr>
          <w:rFonts w:ascii="Times New Roman" w:hAnsi="Times New Roman" w:cs="Times New Roman"/>
          <w:sz w:val="24"/>
          <w:szCs w:val="24"/>
        </w:rPr>
      </w:pPr>
    </w:p>
    <w:p w:rsidR="00EB20D9" w:rsidRPr="007E62AC" w:rsidRDefault="00EB20D9" w:rsidP="00EB20D9">
      <w:pPr>
        <w:suppressAutoHyphens/>
        <w:spacing w:after="0" w:line="360" w:lineRule="auto"/>
        <w:jc w:val="both"/>
        <w:rPr>
          <w:rFonts w:ascii="Times New Roman" w:hAnsi="Times New Roman" w:cs="Times New Roman"/>
          <w:sz w:val="24"/>
          <w:szCs w:val="24"/>
        </w:rPr>
      </w:pPr>
    </w:p>
    <w:p w:rsidR="00EB20D9" w:rsidRPr="007E62AC" w:rsidRDefault="00EB20D9" w:rsidP="00EB20D9">
      <w:pPr>
        <w:spacing w:line="360" w:lineRule="auto"/>
        <w:jc w:val="both"/>
        <w:rPr>
          <w:rFonts w:ascii="Times New Roman" w:hAnsi="Times New Roman" w:cs="Times New Roman"/>
          <w:sz w:val="24"/>
          <w:szCs w:val="24"/>
        </w:rPr>
      </w:pPr>
      <w:r w:rsidRPr="007E62AC">
        <w:rPr>
          <w:rFonts w:ascii="Times New Roman" w:hAnsi="Times New Roman" w:cs="Times New Roman"/>
          <w:sz w:val="24"/>
          <w:szCs w:val="24"/>
        </w:rPr>
        <w:t>K bodu č. 3 nedaňové príjmy</w:t>
      </w:r>
      <w:r w:rsidRPr="007E62AC">
        <w:rPr>
          <w:rFonts w:ascii="Times New Roman" w:hAnsi="Times New Roman" w:cs="Times New Roman"/>
          <w:sz w:val="24"/>
          <w:szCs w:val="24"/>
        </w:rPr>
        <w:tab/>
      </w:r>
      <w:r w:rsidRPr="007E62AC">
        <w:rPr>
          <w:rFonts w:ascii="Times New Roman" w:hAnsi="Times New Roman" w:cs="Times New Roman"/>
          <w:sz w:val="24"/>
          <w:szCs w:val="24"/>
        </w:rPr>
        <w:tab/>
      </w:r>
      <w:r w:rsidRPr="007E62AC">
        <w:rPr>
          <w:rFonts w:ascii="Times New Roman" w:hAnsi="Times New Roman" w:cs="Times New Roman"/>
          <w:sz w:val="24"/>
          <w:szCs w:val="24"/>
        </w:rPr>
        <w:tab/>
        <w:t xml:space="preserve"> </w:t>
      </w:r>
      <w:r w:rsidRPr="007E62AC">
        <w:rPr>
          <w:rFonts w:ascii="Times New Roman" w:hAnsi="Times New Roman" w:cs="Times New Roman"/>
          <w:sz w:val="24"/>
          <w:szCs w:val="24"/>
        </w:rPr>
        <w:tab/>
        <w:t xml:space="preserve">           rok 201</w:t>
      </w:r>
      <w:r w:rsidR="008A697B">
        <w:rPr>
          <w:rFonts w:ascii="Times New Roman" w:hAnsi="Times New Roman" w:cs="Times New Roman"/>
          <w:sz w:val="24"/>
          <w:szCs w:val="24"/>
        </w:rPr>
        <w:t>3</w:t>
      </w:r>
      <w:r w:rsidRPr="007E62AC">
        <w:rPr>
          <w:rFonts w:ascii="Times New Roman" w:hAnsi="Times New Roman" w:cs="Times New Roman"/>
          <w:sz w:val="24"/>
          <w:szCs w:val="24"/>
        </w:rPr>
        <w:tab/>
      </w:r>
      <w:r w:rsidRPr="007E62AC">
        <w:rPr>
          <w:rFonts w:ascii="Times New Roman" w:hAnsi="Times New Roman" w:cs="Times New Roman"/>
          <w:sz w:val="24"/>
          <w:szCs w:val="24"/>
        </w:rPr>
        <w:tab/>
      </w:r>
    </w:p>
    <w:p w:rsidR="00EB20D9" w:rsidRPr="007E62AC" w:rsidRDefault="00EB20D9" w:rsidP="00EB20D9">
      <w:pPr>
        <w:numPr>
          <w:ilvl w:val="0"/>
          <w:numId w:val="8"/>
        </w:numPr>
        <w:tabs>
          <w:tab w:val="left" w:pos="5670"/>
        </w:tabs>
        <w:suppressAutoHyphens/>
        <w:spacing w:after="0" w:line="360" w:lineRule="auto"/>
        <w:jc w:val="both"/>
        <w:rPr>
          <w:rFonts w:ascii="Times New Roman" w:hAnsi="Times New Roman" w:cs="Times New Roman"/>
          <w:sz w:val="24"/>
          <w:szCs w:val="24"/>
        </w:rPr>
      </w:pPr>
      <w:r w:rsidRPr="007E62AC">
        <w:rPr>
          <w:rFonts w:ascii="Times New Roman" w:hAnsi="Times New Roman" w:cs="Times New Roman"/>
          <w:sz w:val="24"/>
          <w:szCs w:val="24"/>
        </w:rPr>
        <w:t>Prenájom bytov</w:t>
      </w:r>
      <w:r w:rsidRPr="007E62AC">
        <w:rPr>
          <w:rFonts w:ascii="Times New Roman" w:hAnsi="Times New Roman" w:cs="Times New Roman"/>
          <w:sz w:val="24"/>
          <w:szCs w:val="24"/>
        </w:rPr>
        <w:tab/>
      </w:r>
      <w:r w:rsidR="008A697B">
        <w:rPr>
          <w:rFonts w:ascii="Times New Roman" w:hAnsi="Times New Roman" w:cs="Times New Roman"/>
          <w:sz w:val="24"/>
          <w:szCs w:val="24"/>
        </w:rPr>
        <w:t>4 662</w:t>
      </w:r>
      <w:r w:rsidRPr="007E62AC">
        <w:rPr>
          <w:rFonts w:ascii="Times New Roman" w:hAnsi="Times New Roman" w:cs="Times New Roman"/>
          <w:sz w:val="24"/>
          <w:szCs w:val="24"/>
        </w:rPr>
        <w:t xml:space="preserve"> €</w:t>
      </w:r>
    </w:p>
    <w:p w:rsidR="00EB20D9" w:rsidRDefault="00EB20D9" w:rsidP="00EB20D9">
      <w:pPr>
        <w:numPr>
          <w:ilvl w:val="0"/>
          <w:numId w:val="8"/>
        </w:numPr>
        <w:tabs>
          <w:tab w:val="left" w:pos="5670"/>
        </w:tabs>
        <w:suppressAutoHyphens/>
        <w:spacing w:after="0" w:line="360" w:lineRule="auto"/>
        <w:jc w:val="both"/>
        <w:rPr>
          <w:rFonts w:ascii="Times New Roman" w:hAnsi="Times New Roman" w:cs="Times New Roman"/>
          <w:sz w:val="24"/>
          <w:szCs w:val="24"/>
        </w:rPr>
      </w:pPr>
      <w:r w:rsidRPr="007E62AC">
        <w:rPr>
          <w:rFonts w:ascii="Times New Roman" w:hAnsi="Times New Roman" w:cs="Times New Roman"/>
          <w:sz w:val="24"/>
          <w:szCs w:val="24"/>
        </w:rPr>
        <w:t xml:space="preserve">Prenájom budov                                                     </w:t>
      </w:r>
      <w:r>
        <w:rPr>
          <w:rFonts w:ascii="Times New Roman" w:hAnsi="Times New Roman" w:cs="Times New Roman"/>
          <w:sz w:val="24"/>
          <w:szCs w:val="24"/>
        </w:rPr>
        <w:t xml:space="preserve"> </w:t>
      </w:r>
      <w:r>
        <w:rPr>
          <w:rFonts w:ascii="Times New Roman" w:hAnsi="Times New Roman" w:cs="Times New Roman"/>
          <w:sz w:val="24"/>
          <w:szCs w:val="24"/>
        </w:rPr>
        <w:tab/>
      </w:r>
      <w:r w:rsidR="008A697B">
        <w:rPr>
          <w:rFonts w:ascii="Times New Roman" w:hAnsi="Times New Roman" w:cs="Times New Roman"/>
          <w:sz w:val="24"/>
          <w:szCs w:val="24"/>
        </w:rPr>
        <w:t>9 086</w:t>
      </w:r>
      <w:r w:rsidR="00821D68">
        <w:rPr>
          <w:rFonts w:ascii="Times New Roman" w:hAnsi="Times New Roman" w:cs="Times New Roman"/>
          <w:sz w:val="24"/>
          <w:szCs w:val="24"/>
        </w:rPr>
        <w:t xml:space="preserve"> </w:t>
      </w:r>
      <w:r w:rsidRPr="007E62AC">
        <w:rPr>
          <w:rFonts w:ascii="Times New Roman" w:hAnsi="Times New Roman" w:cs="Times New Roman"/>
          <w:sz w:val="24"/>
          <w:szCs w:val="24"/>
        </w:rPr>
        <w:t>€</w:t>
      </w:r>
    </w:p>
    <w:p w:rsidR="00821D68" w:rsidRDefault="00821D68" w:rsidP="00EB20D9">
      <w:pPr>
        <w:numPr>
          <w:ilvl w:val="0"/>
          <w:numId w:val="8"/>
        </w:numPr>
        <w:tabs>
          <w:tab w:val="left" w:pos="5670"/>
        </w:tabs>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Za vodu                                                                 </w:t>
      </w:r>
      <w:r w:rsidR="008A697B">
        <w:rPr>
          <w:rFonts w:ascii="Times New Roman" w:hAnsi="Times New Roman" w:cs="Times New Roman"/>
          <w:sz w:val="24"/>
          <w:szCs w:val="24"/>
        </w:rPr>
        <w:t>32 153</w:t>
      </w:r>
      <w:r>
        <w:rPr>
          <w:rFonts w:ascii="Times New Roman" w:hAnsi="Times New Roman" w:cs="Times New Roman"/>
          <w:sz w:val="24"/>
          <w:szCs w:val="24"/>
        </w:rPr>
        <w:t xml:space="preserve"> €</w:t>
      </w:r>
    </w:p>
    <w:p w:rsidR="0080471D" w:rsidRDefault="00821D68" w:rsidP="00EB20D9">
      <w:pPr>
        <w:numPr>
          <w:ilvl w:val="0"/>
          <w:numId w:val="8"/>
        </w:numPr>
        <w:tabs>
          <w:tab w:val="left" w:pos="5670"/>
        </w:tabs>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Teplo bytovka                                                          </w:t>
      </w:r>
      <w:r w:rsidR="008A697B">
        <w:rPr>
          <w:rFonts w:ascii="Times New Roman" w:hAnsi="Times New Roman" w:cs="Times New Roman"/>
          <w:sz w:val="24"/>
          <w:szCs w:val="24"/>
        </w:rPr>
        <w:t>3 813</w:t>
      </w:r>
      <w:r w:rsidR="0080471D">
        <w:rPr>
          <w:rFonts w:ascii="Times New Roman" w:hAnsi="Times New Roman" w:cs="Times New Roman"/>
          <w:sz w:val="24"/>
          <w:szCs w:val="24"/>
        </w:rPr>
        <w:t xml:space="preserve"> €</w:t>
      </w:r>
    </w:p>
    <w:p w:rsidR="00821D68" w:rsidRPr="007E62AC" w:rsidRDefault="0080471D" w:rsidP="00EB20D9">
      <w:pPr>
        <w:numPr>
          <w:ilvl w:val="0"/>
          <w:numId w:val="8"/>
        </w:numPr>
        <w:tabs>
          <w:tab w:val="left" w:pos="5670"/>
        </w:tabs>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Stočné bytovka                                                           87</w:t>
      </w:r>
      <w:r w:rsidR="008A697B">
        <w:rPr>
          <w:rFonts w:ascii="Times New Roman" w:hAnsi="Times New Roman" w:cs="Times New Roman"/>
          <w:sz w:val="24"/>
          <w:szCs w:val="24"/>
        </w:rPr>
        <w:t>2</w:t>
      </w:r>
      <w:r>
        <w:rPr>
          <w:rFonts w:ascii="Times New Roman" w:hAnsi="Times New Roman" w:cs="Times New Roman"/>
          <w:sz w:val="24"/>
          <w:szCs w:val="24"/>
        </w:rPr>
        <w:t xml:space="preserve"> €</w:t>
      </w:r>
      <w:r w:rsidR="00821D68">
        <w:rPr>
          <w:rFonts w:ascii="Times New Roman" w:hAnsi="Times New Roman" w:cs="Times New Roman"/>
          <w:sz w:val="24"/>
          <w:szCs w:val="24"/>
        </w:rPr>
        <w:t xml:space="preserve"> </w:t>
      </w:r>
    </w:p>
    <w:p w:rsidR="00EB20D9" w:rsidRPr="007E62AC" w:rsidRDefault="00EB20D9" w:rsidP="00EB20D9">
      <w:pPr>
        <w:numPr>
          <w:ilvl w:val="0"/>
          <w:numId w:val="8"/>
        </w:numPr>
        <w:suppressAutoHyphens/>
        <w:spacing w:after="0" w:line="360" w:lineRule="auto"/>
        <w:jc w:val="both"/>
        <w:rPr>
          <w:rFonts w:ascii="Times New Roman" w:hAnsi="Times New Roman" w:cs="Times New Roman"/>
          <w:sz w:val="24"/>
          <w:szCs w:val="24"/>
        </w:rPr>
      </w:pPr>
      <w:r w:rsidRPr="007E62AC">
        <w:rPr>
          <w:rFonts w:ascii="Times New Roman" w:hAnsi="Times New Roman" w:cs="Times New Roman"/>
          <w:sz w:val="24"/>
          <w:szCs w:val="24"/>
        </w:rPr>
        <w:t xml:space="preserve">Administratívne poplatky                               </w:t>
      </w:r>
      <w:r>
        <w:rPr>
          <w:rFonts w:ascii="Times New Roman" w:hAnsi="Times New Roman" w:cs="Times New Roman"/>
          <w:sz w:val="24"/>
          <w:szCs w:val="24"/>
        </w:rPr>
        <w:t xml:space="preserve">        </w:t>
      </w:r>
      <w:r w:rsidR="00D54C1E">
        <w:rPr>
          <w:rFonts w:ascii="Times New Roman" w:hAnsi="Times New Roman" w:cs="Times New Roman"/>
          <w:sz w:val="24"/>
          <w:szCs w:val="24"/>
        </w:rPr>
        <w:t>13 779</w:t>
      </w:r>
      <w:r w:rsidR="0080471D">
        <w:rPr>
          <w:rFonts w:ascii="Times New Roman" w:hAnsi="Times New Roman" w:cs="Times New Roman"/>
          <w:sz w:val="24"/>
          <w:szCs w:val="24"/>
        </w:rPr>
        <w:t xml:space="preserve"> €</w:t>
      </w:r>
      <w:r w:rsidRPr="007E62AC">
        <w:rPr>
          <w:rFonts w:ascii="Times New Roman" w:hAnsi="Times New Roman" w:cs="Times New Roman"/>
          <w:sz w:val="24"/>
          <w:szCs w:val="24"/>
        </w:rPr>
        <w:tab/>
      </w:r>
      <w:r w:rsidRPr="007E62AC">
        <w:rPr>
          <w:rFonts w:ascii="Times New Roman" w:hAnsi="Times New Roman" w:cs="Times New Roman"/>
          <w:sz w:val="24"/>
          <w:szCs w:val="24"/>
        </w:rPr>
        <w:tab/>
      </w:r>
    </w:p>
    <w:p w:rsidR="00EB20D9" w:rsidRPr="007E62AC" w:rsidRDefault="00D54C1E" w:rsidP="00821D68">
      <w:pPr>
        <w:numPr>
          <w:ilvl w:val="0"/>
          <w:numId w:val="8"/>
        </w:numPr>
        <w:tabs>
          <w:tab w:val="left" w:pos="5954"/>
        </w:tabs>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Ú</w:t>
      </w:r>
      <w:r w:rsidR="00EB20D9" w:rsidRPr="007E62AC">
        <w:rPr>
          <w:rFonts w:ascii="Times New Roman" w:hAnsi="Times New Roman" w:cs="Times New Roman"/>
          <w:sz w:val="24"/>
          <w:szCs w:val="24"/>
        </w:rPr>
        <w:t xml:space="preserve">roky                                          </w:t>
      </w:r>
      <w:r w:rsidR="00EB20D9">
        <w:rPr>
          <w:rFonts w:ascii="Times New Roman" w:hAnsi="Times New Roman" w:cs="Times New Roman"/>
          <w:sz w:val="24"/>
          <w:szCs w:val="24"/>
        </w:rPr>
        <w:t xml:space="preserve">                            </w:t>
      </w:r>
      <w:r w:rsidR="00821D68">
        <w:rPr>
          <w:rFonts w:ascii="Times New Roman" w:hAnsi="Times New Roman" w:cs="Times New Roman"/>
          <w:sz w:val="24"/>
          <w:szCs w:val="24"/>
        </w:rPr>
        <w:t xml:space="preserve">  </w:t>
      </w:r>
      <w:r w:rsidR="00EB20D9">
        <w:rPr>
          <w:rFonts w:ascii="Times New Roman" w:hAnsi="Times New Roman" w:cs="Times New Roman"/>
          <w:sz w:val="24"/>
          <w:szCs w:val="24"/>
        </w:rPr>
        <w:tab/>
      </w:r>
      <w:r w:rsidR="00EB20D9" w:rsidRPr="007E62AC">
        <w:rPr>
          <w:rFonts w:ascii="Times New Roman" w:hAnsi="Times New Roman" w:cs="Times New Roman"/>
          <w:sz w:val="24"/>
          <w:szCs w:val="24"/>
        </w:rPr>
        <w:t>1</w:t>
      </w:r>
      <w:r w:rsidR="008A697B">
        <w:rPr>
          <w:rFonts w:ascii="Times New Roman" w:hAnsi="Times New Roman" w:cs="Times New Roman"/>
          <w:sz w:val="24"/>
          <w:szCs w:val="24"/>
        </w:rPr>
        <w:t>1</w:t>
      </w:r>
      <w:r w:rsidR="00EB20D9" w:rsidRPr="007E62AC">
        <w:rPr>
          <w:rFonts w:ascii="Times New Roman" w:hAnsi="Times New Roman" w:cs="Times New Roman"/>
          <w:sz w:val="24"/>
          <w:szCs w:val="24"/>
        </w:rPr>
        <w:t xml:space="preserve"> €</w:t>
      </w:r>
    </w:p>
    <w:p w:rsidR="00EB20D9" w:rsidRPr="007E62AC" w:rsidRDefault="00EB20D9" w:rsidP="00821D68">
      <w:pPr>
        <w:numPr>
          <w:ilvl w:val="0"/>
          <w:numId w:val="8"/>
        </w:numPr>
        <w:tabs>
          <w:tab w:val="left" w:pos="5954"/>
        </w:tabs>
        <w:suppressAutoHyphens/>
        <w:spacing w:after="0" w:line="360" w:lineRule="auto"/>
        <w:jc w:val="both"/>
        <w:rPr>
          <w:rFonts w:ascii="Times New Roman" w:hAnsi="Times New Roman" w:cs="Times New Roman"/>
          <w:sz w:val="24"/>
          <w:szCs w:val="24"/>
        </w:rPr>
      </w:pPr>
      <w:r w:rsidRPr="007E62AC">
        <w:rPr>
          <w:rFonts w:ascii="Times New Roman" w:hAnsi="Times New Roman" w:cs="Times New Roman"/>
          <w:sz w:val="24"/>
          <w:szCs w:val="24"/>
        </w:rPr>
        <w:t>Vr</w:t>
      </w:r>
      <w:r w:rsidR="008A697B">
        <w:rPr>
          <w:rFonts w:ascii="Times New Roman" w:hAnsi="Times New Roman" w:cs="Times New Roman"/>
          <w:sz w:val="24"/>
          <w:szCs w:val="24"/>
        </w:rPr>
        <w:t>á</w:t>
      </w:r>
      <w:r w:rsidRPr="007E62AC">
        <w:rPr>
          <w:rFonts w:ascii="Times New Roman" w:hAnsi="Times New Roman" w:cs="Times New Roman"/>
          <w:sz w:val="24"/>
          <w:szCs w:val="24"/>
        </w:rPr>
        <w:t xml:space="preserve">tky                                         </w:t>
      </w:r>
      <w:r>
        <w:rPr>
          <w:rFonts w:ascii="Times New Roman" w:hAnsi="Times New Roman" w:cs="Times New Roman"/>
          <w:sz w:val="24"/>
          <w:szCs w:val="24"/>
        </w:rPr>
        <w:t xml:space="preserve">             </w:t>
      </w:r>
      <w:r w:rsidR="00821D68">
        <w:rPr>
          <w:rFonts w:ascii="Times New Roman" w:hAnsi="Times New Roman" w:cs="Times New Roman"/>
          <w:sz w:val="24"/>
          <w:szCs w:val="24"/>
        </w:rPr>
        <w:t xml:space="preserve">     </w:t>
      </w:r>
      <w:r>
        <w:rPr>
          <w:rFonts w:ascii="Times New Roman" w:hAnsi="Times New Roman" w:cs="Times New Roman"/>
          <w:sz w:val="24"/>
          <w:szCs w:val="24"/>
        </w:rPr>
        <w:t xml:space="preserve">     </w:t>
      </w:r>
      <w:r w:rsidR="00821D68">
        <w:rPr>
          <w:rFonts w:ascii="Times New Roman" w:hAnsi="Times New Roman" w:cs="Times New Roman"/>
          <w:sz w:val="24"/>
          <w:szCs w:val="24"/>
        </w:rPr>
        <w:t xml:space="preserve"> </w:t>
      </w:r>
      <w:r w:rsidR="008A697B">
        <w:rPr>
          <w:rFonts w:ascii="Times New Roman" w:hAnsi="Times New Roman" w:cs="Times New Roman"/>
          <w:sz w:val="24"/>
          <w:szCs w:val="24"/>
        </w:rPr>
        <w:t xml:space="preserve"> </w:t>
      </w:r>
      <w:r w:rsidR="00821D68">
        <w:rPr>
          <w:rFonts w:ascii="Times New Roman" w:hAnsi="Times New Roman" w:cs="Times New Roman"/>
          <w:sz w:val="24"/>
          <w:szCs w:val="24"/>
        </w:rPr>
        <w:t xml:space="preserve">    </w:t>
      </w:r>
      <w:r w:rsidR="008A697B">
        <w:rPr>
          <w:rFonts w:ascii="Times New Roman" w:hAnsi="Times New Roman" w:cs="Times New Roman"/>
          <w:sz w:val="24"/>
          <w:szCs w:val="24"/>
        </w:rPr>
        <w:t xml:space="preserve">  535</w:t>
      </w:r>
      <w:r w:rsidR="00821D68">
        <w:rPr>
          <w:rFonts w:ascii="Times New Roman" w:hAnsi="Times New Roman" w:cs="Times New Roman"/>
          <w:sz w:val="24"/>
          <w:szCs w:val="24"/>
        </w:rPr>
        <w:t xml:space="preserve"> €</w:t>
      </w:r>
    </w:p>
    <w:p w:rsidR="00EB20D9" w:rsidRPr="007E62AC" w:rsidRDefault="00EB20D9" w:rsidP="00EB20D9">
      <w:pPr>
        <w:numPr>
          <w:ilvl w:val="0"/>
          <w:numId w:val="8"/>
        </w:numPr>
        <w:suppressAutoHyphens/>
        <w:spacing w:after="0" w:line="360" w:lineRule="auto"/>
        <w:jc w:val="both"/>
        <w:rPr>
          <w:rFonts w:ascii="Times New Roman" w:hAnsi="Times New Roman" w:cs="Times New Roman"/>
          <w:sz w:val="24"/>
          <w:szCs w:val="24"/>
        </w:rPr>
      </w:pPr>
      <w:r w:rsidRPr="007E62AC">
        <w:rPr>
          <w:rFonts w:ascii="Times New Roman" w:hAnsi="Times New Roman" w:cs="Times New Roman"/>
          <w:sz w:val="24"/>
          <w:szCs w:val="24"/>
        </w:rPr>
        <w:t xml:space="preserve">Iné – náhrada škody                  </w:t>
      </w:r>
      <w:r>
        <w:rPr>
          <w:rFonts w:ascii="Times New Roman" w:hAnsi="Times New Roman" w:cs="Times New Roman"/>
          <w:sz w:val="24"/>
          <w:szCs w:val="24"/>
        </w:rPr>
        <w:t xml:space="preserve">                               </w:t>
      </w:r>
      <w:r>
        <w:rPr>
          <w:rFonts w:ascii="Times New Roman" w:hAnsi="Times New Roman" w:cs="Times New Roman"/>
          <w:sz w:val="24"/>
          <w:szCs w:val="24"/>
        </w:rPr>
        <w:tab/>
      </w:r>
      <w:r w:rsidR="00821D68">
        <w:rPr>
          <w:rFonts w:ascii="Times New Roman" w:hAnsi="Times New Roman" w:cs="Times New Roman"/>
          <w:sz w:val="24"/>
          <w:szCs w:val="24"/>
        </w:rPr>
        <w:t xml:space="preserve">    </w:t>
      </w:r>
      <w:r w:rsidR="008A697B">
        <w:rPr>
          <w:rFonts w:ascii="Times New Roman" w:hAnsi="Times New Roman" w:cs="Times New Roman"/>
          <w:sz w:val="24"/>
          <w:szCs w:val="24"/>
        </w:rPr>
        <w:t xml:space="preserve">  6</w:t>
      </w:r>
      <w:r w:rsidRPr="007E62AC">
        <w:rPr>
          <w:rFonts w:ascii="Times New Roman" w:hAnsi="Times New Roman" w:cs="Times New Roman"/>
          <w:sz w:val="24"/>
          <w:szCs w:val="24"/>
        </w:rPr>
        <w:t xml:space="preserve"> €</w:t>
      </w:r>
    </w:p>
    <w:p w:rsidR="00EB20D9" w:rsidRPr="007E62AC" w:rsidRDefault="00EB20D9" w:rsidP="00EB20D9">
      <w:pPr>
        <w:spacing w:line="360" w:lineRule="auto"/>
        <w:ind w:left="720"/>
        <w:jc w:val="both"/>
        <w:rPr>
          <w:rFonts w:ascii="Times New Roman" w:hAnsi="Times New Roman" w:cs="Times New Roman"/>
          <w:sz w:val="24"/>
          <w:szCs w:val="24"/>
        </w:rPr>
      </w:pPr>
    </w:p>
    <w:p w:rsidR="00EB20D9" w:rsidRPr="00711E09" w:rsidRDefault="00EB20D9" w:rsidP="00EB20D9">
      <w:pPr>
        <w:spacing w:line="360" w:lineRule="auto"/>
        <w:jc w:val="both"/>
        <w:rPr>
          <w:rFonts w:ascii="Times New Roman" w:hAnsi="Times New Roman" w:cs="Times New Roman"/>
          <w:b/>
          <w:sz w:val="24"/>
          <w:szCs w:val="24"/>
        </w:rPr>
      </w:pPr>
      <w:r w:rsidRPr="00711E09">
        <w:rPr>
          <w:rFonts w:ascii="Times New Roman" w:hAnsi="Times New Roman" w:cs="Times New Roman"/>
          <w:b/>
          <w:sz w:val="24"/>
          <w:szCs w:val="24"/>
        </w:rPr>
        <w:t>K bodu č. 4 kapitálové príjmy</w:t>
      </w:r>
      <w:r w:rsidRPr="00711E09">
        <w:rPr>
          <w:rFonts w:ascii="Times New Roman" w:hAnsi="Times New Roman" w:cs="Times New Roman"/>
          <w:b/>
          <w:sz w:val="24"/>
          <w:szCs w:val="24"/>
        </w:rPr>
        <w:tab/>
        <w:t xml:space="preserve">            </w:t>
      </w:r>
      <w:r w:rsidRPr="00711E09">
        <w:rPr>
          <w:rFonts w:ascii="Times New Roman" w:hAnsi="Times New Roman" w:cs="Times New Roman"/>
          <w:b/>
          <w:sz w:val="24"/>
          <w:szCs w:val="24"/>
        </w:rPr>
        <w:tab/>
        <w:t xml:space="preserve">       </w:t>
      </w:r>
      <w:r w:rsidRPr="00711E09">
        <w:rPr>
          <w:rFonts w:ascii="Times New Roman" w:hAnsi="Times New Roman" w:cs="Times New Roman"/>
          <w:b/>
          <w:sz w:val="24"/>
          <w:szCs w:val="24"/>
        </w:rPr>
        <w:tab/>
        <w:t>rok 201</w:t>
      </w:r>
      <w:r w:rsidR="00F065A7">
        <w:rPr>
          <w:rFonts w:ascii="Times New Roman" w:hAnsi="Times New Roman" w:cs="Times New Roman"/>
          <w:b/>
          <w:sz w:val="24"/>
          <w:szCs w:val="24"/>
        </w:rPr>
        <w:t>3</w:t>
      </w:r>
    </w:p>
    <w:p w:rsidR="00EB20D9" w:rsidRDefault="00EB20D9" w:rsidP="00EB20D9">
      <w:pPr>
        <w:numPr>
          <w:ilvl w:val="0"/>
          <w:numId w:val="10"/>
        </w:numPr>
        <w:suppressAutoHyphens/>
        <w:spacing w:after="0" w:line="360" w:lineRule="auto"/>
        <w:jc w:val="both"/>
        <w:rPr>
          <w:rFonts w:ascii="Times New Roman" w:hAnsi="Times New Roman" w:cs="Times New Roman"/>
          <w:sz w:val="24"/>
          <w:szCs w:val="24"/>
        </w:rPr>
      </w:pPr>
      <w:r w:rsidRPr="007E62AC">
        <w:rPr>
          <w:rFonts w:ascii="Times New Roman" w:hAnsi="Times New Roman" w:cs="Times New Roman"/>
          <w:sz w:val="24"/>
          <w:szCs w:val="24"/>
        </w:rPr>
        <w:t xml:space="preserve">Z predaja pozemkov                                   </w:t>
      </w:r>
      <w:r>
        <w:rPr>
          <w:rFonts w:ascii="Times New Roman" w:hAnsi="Times New Roman" w:cs="Times New Roman"/>
          <w:sz w:val="24"/>
          <w:szCs w:val="24"/>
        </w:rPr>
        <w:t xml:space="preserve">       </w:t>
      </w:r>
      <w:r>
        <w:rPr>
          <w:rFonts w:ascii="Times New Roman" w:hAnsi="Times New Roman" w:cs="Times New Roman"/>
          <w:sz w:val="24"/>
          <w:szCs w:val="24"/>
        </w:rPr>
        <w:tab/>
      </w:r>
      <w:r w:rsidR="003B52E4">
        <w:rPr>
          <w:rFonts w:ascii="Times New Roman" w:hAnsi="Times New Roman" w:cs="Times New Roman"/>
          <w:sz w:val="24"/>
          <w:szCs w:val="24"/>
        </w:rPr>
        <w:t xml:space="preserve">  </w:t>
      </w:r>
      <w:r w:rsidR="00F065A7">
        <w:rPr>
          <w:rFonts w:ascii="Times New Roman" w:hAnsi="Times New Roman" w:cs="Times New Roman"/>
          <w:sz w:val="24"/>
          <w:szCs w:val="24"/>
        </w:rPr>
        <w:t>1 558</w:t>
      </w:r>
      <w:r w:rsidRPr="007E62AC">
        <w:rPr>
          <w:rFonts w:ascii="Times New Roman" w:hAnsi="Times New Roman" w:cs="Times New Roman"/>
          <w:sz w:val="24"/>
          <w:szCs w:val="24"/>
        </w:rPr>
        <w:t xml:space="preserve"> €</w:t>
      </w:r>
    </w:p>
    <w:p w:rsidR="003B52E4" w:rsidRDefault="003B52E4" w:rsidP="00EB20D9">
      <w:pPr>
        <w:numPr>
          <w:ilvl w:val="0"/>
          <w:numId w:val="10"/>
        </w:num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Regenerácia námestia                                             </w:t>
      </w:r>
      <w:r w:rsidR="00F065A7">
        <w:rPr>
          <w:rFonts w:ascii="Times New Roman" w:hAnsi="Times New Roman" w:cs="Times New Roman"/>
          <w:sz w:val="24"/>
          <w:szCs w:val="24"/>
        </w:rPr>
        <w:t>160 070</w:t>
      </w:r>
      <w:r>
        <w:rPr>
          <w:rFonts w:ascii="Times New Roman" w:hAnsi="Times New Roman" w:cs="Times New Roman"/>
          <w:sz w:val="24"/>
          <w:szCs w:val="24"/>
        </w:rPr>
        <w:t xml:space="preserve"> €</w:t>
      </w:r>
    </w:p>
    <w:p w:rsidR="00F065A7" w:rsidRDefault="00F065A7" w:rsidP="00F065A7">
      <w:pPr>
        <w:suppressAutoHyphens/>
        <w:spacing w:after="0" w:line="360" w:lineRule="auto"/>
        <w:ind w:left="360"/>
        <w:jc w:val="both"/>
        <w:rPr>
          <w:rFonts w:ascii="Times New Roman" w:hAnsi="Times New Roman" w:cs="Times New Roman"/>
          <w:sz w:val="24"/>
          <w:szCs w:val="24"/>
        </w:rPr>
      </w:pPr>
    </w:p>
    <w:p w:rsidR="00EB20D9" w:rsidRPr="00711E09" w:rsidRDefault="00EB20D9" w:rsidP="00EB20D9">
      <w:pPr>
        <w:spacing w:line="360" w:lineRule="auto"/>
        <w:jc w:val="both"/>
        <w:rPr>
          <w:rFonts w:ascii="Times New Roman" w:hAnsi="Times New Roman" w:cs="Times New Roman"/>
          <w:b/>
          <w:sz w:val="24"/>
          <w:szCs w:val="24"/>
        </w:rPr>
      </w:pPr>
      <w:r w:rsidRPr="00711E09">
        <w:rPr>
          <w:rFonts w:ascii="Times New Roman" w:hAnsi="Times New Roman" w:cs="Times New Roman"/>
          <w:b/>
          <w:sz w:val="24"/>
          <w:szCs w:val="24"/>
        </w:rPr>
        <w:t xml:space="preserve">K bodu č. 5 finančné operácie                              </w:t>
      </w:r>
      <w:r>
        <w:rPr>
          <w:rFonts w:ascii="Times New Roman" w:hAnsi="Times New Roman" w:cs="Times New Roman"/>
          <w:b/>
          <w:sz w:val="24"/>
          <w:szCs w:val="24"/>
        </w:rPr>
        <w:t xml:space="preserve">    </w:t>
      </w:r>
      <w:r>
        <w:rPr>
          <w:rFonts w:ascii="Times New Roman" w:hAnsi="Times New Roman" w:cs="Times New Roman"/>
          <w:b/>
          <w:sz w:val="24"/>
          <w:szCs w:val="24"/>
        </w:rPr>
        <w:tab/>
      </w:r>
      <w:r w:rsidRPr="00711E09">
        <w:rPr>
          <w:rFonts w:ascii="Times New Roman" w:hAnsi="Times New Roman" w:cs="Times New Roman"/>
          <w:b/>
          <w:sz w:val="24"/>
          <w:szCs w:val="24"/>
        </w:rPr>
        <w:t>rok 201</w:t>
      </w:r>
      <w:r w:rsidR="00F065A7">
        <w:rPr>
          <w:rFonts w:ascii="Times New Roman" w:hAnsi="Times New Roman" w:cs="Times New Roman"/>
          <w:b/>
          <w:sz w:val="24"/>
          <w:szCs w:val="24"/>
        </w:rPr>
        <w:t>3</w:t>
      </w:r>
    </w:p>
    <w:p w:rsidR="003B52E4" w:rsidRDefault="00EB20D9" w:rsidP="00EB20D9">
      <w:pPr>
        <w:numPr>
          <w:ilvl w:val="0"/>
          <w:numId w:val="11"/>
        </w:numPr>
        <w:suppressAutoHyphens/>
        <w:spacing w:after="0" w:line="360" w:lineRule="auto"/>
        <w:jc w:val="both"/>
        <w:rPr>
          <w:rFonts w:ascii="Times New Roman" w:hAnsi="Times New Roman" w:cs="Times New Roman"/>
          <w:sz w:val="24"/>
          <w:szCs w:val="24"/>
        </w:rPr>
      </w:pPr>
      <w:r w:rsidRPr="007E62AC">
        <w:rPr>
          <w:rFonts w:ascii="Times New Roman" w:hAnsi="Times New Roman" w:cs="Times New Roman"/>
          <w:sz w:val="24"/>
          <w:szCs w:val="24"/>
        </w:rPr>
        <w:t>Z prostriedkov  z rezervného fondu</w:t>
      </w:r>
      <w:r>
        <w:rPr>
          <w:rFonts w:ascii="Times New Roman" w:hAnsi="Times New Roman" w:cs="Times New Roman"/>
          <w:sz w:val="24"/>
          <w:szCs w:val="24"/>
        </w:rPr>
        <w:t xml:space="preserve">                </w:t>
      </w:r>
      <w:r>
        <w:rPr>
          <w:rFonts w:ascii="Times New Roman" w:hAnsi="Times New Roman" w:cs="Times New Roman"/>
          <w:sz w:val="24"/>
          <w:szCs w:val="24"/>
        </w:rPr>
        <w:tab/>
      </w:r>
      <w:r w:rsidR="00F065A7">
        <w:rPr>
          <w:rFonts w:ascii="Times New Roman" w:hAnsi="Times New Roman" w:cs="Times New Roman"/>
          <w:sz w:val="24"/>
          <w:szCs w:val="24"/>
        </w:rPr>
        <w:t>8 540</w:t>
      </w:r>
      <w:r w:rsidRPr="007E62AC">
        <w:rPr>
          <w:rFonts w:ascii="Times New Roman" w:hAnsi="Times New Roman" w:cs="Times New Roman"/>
          <w:sz w:val="24"/>
          <w:szCs w:val="24"/>
        </w:rPr>
        <w:t xml:space="preserve"> € </w:t>
      </w:r>
    </w:p>
    <w:p w:rsidR="00F065A7" w:rsidRDefault="003B52E4" w:rsidP="00EB20D9">
      <w:pPr>
        <w:numPr>
          <w:ilvl w:val="0"/>
          <w:numId w:val="11"/>
        </w:num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Prostriedky z predchádzajúcich rokov                    </w:t>
      </w:r>
      <w:r w:rsidR="00F065A7">
        <w:rPr>
          <w:rFonts w:ascii="Times New Roman" w:hAnsi="Times New Roman" w:cs="Times New Roman"/>
          <w:sz w:val="24"/>
          <w:szCs w:val="24"/>
        </w:rPr>
        <w:t>17 595</w:t>
      </w:r>
      <w:r>
        <w:rPr>
          <w:rFonts w:ascii="Times New Roman" w:hAnsi="Times New Roman" w:cs="Times New Roman"/>
          <w:sz w:val="24"/>
          <w:szCs w:val="24"/>
        </w:rPr>
        <w:t xml:space="preserve"> €</w:t>
      </w:r>
      <w:r w:rsidR="00EB20D9" w:rsidRPr="007E62AC">
        <w:rPr>
          <w:rFonts w:ascii="Times New Roman" w:hAnsi="Times New Roman" w:cs="Times New Roman"/>
          <w:sz w:val="24"/>
          <w:szCs w:val="24"/>
        </w:rPr>
        <w:t xml:space="preserve">  </w:t>
      </w:r>
    </w:p>
    <w:p w:rsidR="00EB20D9" w:rsidRPr="007E62AC" w:rsidRDefault="00F065A7" w:rsidP="00EB20D9">
      <w:pPr>
        <w:numPr>
          <w:ilvl w:val="0"/>
          <w:numId w:val="11"/>
        </w:num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Úver ŠRB                                                              43 970 €</w:t>
      </w:r>
      <w:r w:rsidR="00EB20D9" w:rsidRPr="007E62AC">
        <w:rPr>
          <w:rFonts w:ascii="Times New Roman" w:hAnsi="Times New Roman" w:cs="Times New Roman"/>
          <w:sz w:val="24"/>
          <w:szCs w:val="24"/>
        </w:rPr>
        <w:t xml:space="preserve">    </w:t>
      </w:r>
    </w:p>
    <w:p w:rsidR="00EB20D9" w:rsidRPr="007E62AC" w:rsidRDefault="00EB20D9" w:rsidP="00EB20D9">
      <w:pPr>
        <w:suppressAutoHyphens/>
        <w:spacing w:after="0" w:line="360" w:lineRule="auto"/>
        <w:jc w:val="both"/>
        <w:rPr>
          <w:rFonts w:ascii="Times New Roman" w:hAnsi="Times New Roman" w:cs="Times New Roman"/>
          <w:sz w:val="24"/>
          <w:szCs w:val="24"/>
        </w:rPr>
      </w:pPr>
    </w:p>
    <w:p w:rsidR="00EB20D9" w:rsidRPr="007E62AC" w:rsidRDefault="00EB20D9" w:rsidP="00EB20D9">
      <w:pPr>
        <w:suppressAutoHyphens/>
        <w:spacing w:after="0" w:line="360" w:lineRule="auto"/>
        <w:jc w:val="both"/>
        <w:rPr>
          <w:rFonts w:ascii="Times New Roman" w:hAnsi="Times New Roman" w:cs="Times New Roman"/>
          <w:sz w:val="24"/>
          <w:szCs w:val="24"/>
        </w:rPr>
      </w:pPr>
    </w:p>
    <w:p w:rsidR="00EB20D9" w:rsidRDefault="00EB20D9" w:rsidP="00EB20D9">
      <w:pPr>
        <w:pStyle w:val="Pismenka"/>
        <w:tabs>
          <w:tab w:val="clear" w:pos="426"/>
        </w:tabs>
        <w:spacing w:line="360" w:lineRule="auto"/>
        <w:ind w:left="0" w:firstLine="0"/>
        <w:rPr>
          <w:rFonts w:eastAsiaTheme="minorHAnsi"/>
          <w:bCs w:val="0"/>
          <w:u w:val="none"/>
          <w:lang w:eastAsia="en-US"/>
        </w:rPr>
      </w:pPr>
    </w:p>
    <w:p w:rsidR="00EB20D9" w:rsidRPr="007E62AC" w:rsidRDefault="00EB20D9" w:rsidP="00EB20D9">
      <w:pPr>
        <w:pStyle w:val="Pismenka"/>
        <w:tabs>
          <w:tab w:val="clear" w:pos="426"/>
        </w:tabs>
        <w:spacing w:line="360" w:lineRule="auto"/>
        <w:ind w:left="0" w:firstLine="0"/>
        <w:rPr>
          <w:u w:val="none"/>
        </w:rPr>
      </w:pPr>
      <w:r w:rsidRPr="007E62AC">
        <w:rPr>
          <w:u w:val="none"/>
        </w:rPr>
        <w:t>Výdavky obce  rok 201</w:t>
      </w:r>
      <w:r w:rsidR="003B52E4">
        <w:rPr>
          <w:u w:val="none"/>
        </w:rPr>
        <w:t>2</w:t>
      </w:r>
      <w:r w:rsidRPr="007E62AC">
        <w:rPr>
          <w:u w:val="none"/>
        </w:rPr>
        <w:t xml:space="preserve"> – Bežné výdavky v €  </w:t>
      </w:r>
    </w:p>
    <w:tbl>
      <w:tblPr>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204"/>
        <w:gridCol w:w="4111"/>
        <w:gridCol w:w="1276"/>
        <w:gridCol w:w="1276"/>
        <w:gridCol w:w="1417"/>
      </w:tblGrid>
      <w:tr w:rsidR="00EB20D9" w:rsidRPr="007E62AC" w:rsidTr="00C60CB9">
        <w:trPr>
          <w:trHeight w:val="919"/>
        </w:trPr>
        <w:tc>
          <w:tcPr>
            <w:tcW w:w="1204" w:type="dxa"/>
            <w:shd w:val="clear" w:color="auto" w:fill="F2F2F2" w:themeFill="background1" w:themeFillShade="F2"/>
          </w:tcPr>
          <w:p w:rsidR="00EB20D9" w:rsidRPr="004C4238" w:rsidRDefault="00C60CB9" w:rsidP="00C60CB9">
            <w:pPr>
              <w:spacing w:line="36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Ekonom</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klasif</w:t>
            </w:r>
            <w:proofErr w:type="spellEnd"/>
            <w:r>
              <w:rPr>
                <w:rFonts w:ascii="Times New Roman" w:hAnsi="Times New Roman" w:cs="Times New Roman"/>
                <w:b/>
                <w:sz w:val="24"/>
                <w:szCs w:val="24"/>
              </w:rPr>
              <w:t>.</w:t>
            </w:r>
          </w:p>
        </w:tc>
        <w:tc>
          <w:tcPr>
            <w:tcW w:w="4111" w:type="dxa"/>
            <w:shd w:val="clear" w:color="auto" w:fill="F2F2F2" w:themeFill="background1" w:themeFillShade="F2"/>
          </w:tcPr>
          <w:p w:rsidR="00EB20D9" w:rsidRPr="004C4238" w:rsidRDefault="00EB20D9" w:rsidP="00247A69">
            <w:pPr>
              <w:spacing w:line="360" w:lineRule="auto"/>
              <w:jc w:val="center"/>
              <w:rPr>
                <w:rFonts w:ascii="Times New Roman" w:hAnsi="Times New Roman" w:cs="Times New Roman"/>
                <w:b/>
                <w:sz w:val="24"/>
                <w:szCs w:val="24"/>
              </w:rPr>
            </w:pPr>
            <w:r w:rsidRPr="004C4238">
              <w:rPr>
                <w:rFonts w:ascii="Times New Roman" w:hAnsi="Times New Roman" w:cs="Times New Roman"/>
                <w:b/>
                <w:sz w:val="24"/>
                <w:szCs w:val="24"/>
              </w:rPr>
              <w:t>Názov výdavku</w:t>
            </w:r>
          </w:p>
        </w:tc>
        <w:tc>
          <w:tcPr>
            <w:tcW w:w="1276" w:type="dxa"/>
            <w:shd w:val="clear" w:color="auto" w:fill="F2F2F2" w:themeFill="background1" w:themeFillShade="F2"/>
          </w:tcPr>
          <w:p w:rsidR="00EB20D9" w:rsidRPr="004C4238" w:rsidRDefault="00EB20D9" w:rsidP="00247A69">
            <w:pPr>
              <w:spacing w:line="360" w:lineRule="auto"/>
              <w:jc w:val="center"/>
              <w:rPr>
                <w:rFonts w:ascii="Times New Roman" w:hAnsi="Times New Roman" w:cs="Times New Roman"/>
                <w:b/>
                <w:sz w:val="24"/>
                <w:szCs w:val="24"/>
              </w:rPr>
            </w:pPr>
            <w:r w:rsidRPr="004C4238">
              <w:rPr>
                <w:rFonts w:ascii="Times New Roman" w:hAnsi="Times New Roman" w:cs="Times New Roman"/>
                <w:b/>
                <w:sz w:val="24"/>
                <w:szCs w:val="24"/>
              </w:rPr>
              <w:t>Schválený rozpočet</w:t>
            </w:r>
          </w:p>
        </w:tc>
        <w:tc>
          <w:tcPr>
            <w:tcW w:w="1276" w:type="dxa"/>
            <w:shd w:val="clear" w:color="auto" w:fill="F2F2F2" w:themeFill="background1" w:themeFillShade="F2"/>
          </w:tcPr>
          <w:p w:rsidR="00EB20D9" w:rsidRPr="004C4238" w:rsidRDefault="00EB20D9" w:rsidP="00247A69">
            <w:pPr>
              <w:spacing w:line="360" w:lineRule="auto"/>
              <w:jc w:val="center"/>
              <w:rPr>
                <w:rFonts w:ascii="Times New Roman" w:hAnsi="Times New Roman" w:cs="Times New Roman"/>
                <w:b/>
                <w:sz w:val="24"/>
                <w:szCs w:val="24"/>
              </w:rPr>
            </w:pPr>
            <w:r w:rsidRPr="004C4238">
              <w:rPr>
                <w:rFonts w:ascii="Times New Roman" w:hAnsi="Times New Roman" w:cs="Times New Roman"/>
                <w:b/>
                <w:sz w:val="24"/>
                <w:szCs w:val="24"/>
              </w:rPr>
              <w:t>Upravený rozpočet</w:t>
            </w:r>
          </w:p>
        </w:tc>
        <w:tc>
          <w:tcPr>
            <w:tcW w:w="1417" w:type="dxa"/>
            <w:shd w:val="clear" w:color="auto" w:fill="F2F2F2" w:themeFill="background1" w:themeFillShade="F2"/>
          </w:tcPr>
          <w:p w:rsidR="00EB20D9" w:rsidRPr="004C4238" w:rsidRDefault="00EB20D9" w:rsidP="00247A69">
            <w:pPr>
              <w:spacing w:line="360" w:lineRule="auto"/>
              <w:jc w:val="center"/>
              <w:rPr>
                <w:rFonts w:ascii="Times New Roman" w:hAnsi="Times New Roman" w:cs="Times New Roman"/>
                <w:b/>
                <w:sz w:val="24"/>
                <w:szCs w:val="24"/>
              </w:rPr>
            </w:pPr>
            <w:r w:rsidRPr="004C4238">
              <w:rPr>
                <w:rFonts w:ascii="Times New Roman" w:hAnsi="Times New Roman" w:cs="Times New Roman"/>
                <w:b/>
                <w:sz w:val="24"/>
                <w:szCs w:val="24"/>
              </w:rPr>
              <w:t>Skutočnosť</w:t>
            </w:r>
          </w:p>
        </w:tc>
      </w:tr>
      <w:tr w:rsidR="00EB20D9" w:rsidRPr="007E62AC" w:rsidTr="00C60CB9">
        <w:trPr>
          <w:trHeight w:val="451"/>
        </w:trPr>
        <w:tc>
          <w:tcPr>
            <w:tcW w:w="1204" w:type="dxa"/>
            <w:shd w:val="clear" w:color="auto" w:fill="F2F2F2" w:themeFill="background1" w:themeFillShade="F2"/>
          </w:tcPr>
          <w:p w:rsidR="00EB20D9" w:rsidRPr="007E62AC" w:rsidRDefault="001A580A" w:rsidP="001A580A">
            <w:pPr>
              <w:spacing w:line="360" w:lineRule="auto"/>
              <w:jc w:val="center"/>
              <w:rPr>
                <w:rFonts w:ascii="Times New Roman" w:hAnsi="Times New Roman" w:cs="Times New Roman"/>
                <w:sz w:val="24"/>
                <w:szCs w:val="24"/>
              </w:rPr>
            </w:pPr>
            <w:r>
              <w:rPr>
                <w:rFonts w:ascii="Times New Roman" w:hAnsi="Times New Roman" w:cs="Times New Roman"/>
                <w:sz w:val="24"/>
                <w:szCs w:val="24"/>
              </w:rPr>
              <w:t>01.1.1.6</w:t>
            </w:r>
          </w:p>
        </w:tc>
        <w:tc>
          <w:tcPr>
            <w:tcW w:w="4111" w:type="dxa"/>
            <w:shd w:val="clear" w:color="auto" w:fill="F2F2F2" w:themeFill="background1" w:themeFillShade="F2"/>
          </w:tcPr>
          <w:p w:rsidR="00EB20D9" w:rsidRPr="007E62AC" w:rsidRDefault="001A580A" w:rsidP="00247A69">
            <w:pPr>
              <w:spacing w:line="360" w:lineRule="auto"/>
              <w:rPr>
                <w:rFonts w:ascii="Times New Roman" w:hAnsi="Times New Roman" w:cs="Times New Roman"/>
                <w:sz w:val="24"/>
                <w:szCs w:val="24"/>
              </w:rPr>
            </w:pPr>
            <w:r>
              <w:rPr>
                <w:rFonts w:ascii="Times New Roman" w:hAnsi="Times New Roman" w:cs="Times New Roman"/>
                <w:sz w:val="24"/>
                <w:szCs w:val="24"/>
              </w:rPr>
              <w:t>Obec  - správa</w:t>
            </w:r>
          </w:p>
        </w:tc>
        <w:tc>
          <w:tcPr>
            <w:tcW w:w="1276" w:type="dxa"/>
            <w:shd w:val="clear" w:color="auto" w:fill="F2F2F2" w:themeFill="background1" w:themeFillShade="F2"/>
          </w:tcPr>
          <w:p w:rsidR="00EB20D9" w:rsidRPr="007E62AC" w:rsidRDefault="001A580A" w:rsidP="00247A69">
            <w:pPr>
              <w:spacing w:line="360" w:lineRule="auto"/>
              <w:jc w:val="right"/>
              <w:rPr>
                <w:rFonts w:ascii="Times New Roman" w:hAnsi="Times New Roman" w:cs="Times New Roman"/>
                <w:sz w:val="24"/>
                <w:szCs w:val="24"/>
              </w:rPr>
            </w:pPr>
            <w:r>
              <w:rPr>
                <w:rFonts w:ascii="Times New Roman" w:hAnsi="Times New Roman" w:cs="Times New Roman"/>
                <w:sz w:val="24"/>
                <w:szCs w:val="24"/>
              </w:rPr>
              <w:t>107 845</w:t>
            </w:r>
          </w:p>
        </w:tc>
        <w:tc>
          <w:tcPr>
            <w:tcW w:w="1276" w:type="dxa"/>
            <w:shd w:val="clear" w:color="auto" w:fill="F2F2F2" w:themeFill="background1" w:themeFillShade="F2"/>
          </w:tcPr>
          <w:p w:rsidR="00EB20D9" w:rsidRPr="007E62AC" w:rsidRDefault="001A580A" w:rsidP="002C59A1">
            <w:pPr>
              <w:spacing w:line="360" w:lineRule="auto"/>
              <w:jc w:val="right"/>
              <w:rPr>
                <w:rFonts w:ascii="Times New Roman" w:hAnsi="Times New Roman" w:cs="Times New Roman"/>
                <w:sz w:val="24"/>
                <w:szCs w:val="24"/>
              </w:rPr>
            </w:pPr>
            <w:r>
              <w:rPr>
                <w:rFonts w:ascii="Times New Roman" w:hAnsi="Times New Roman" w:cs="Times New Roman"/>
                <w:sz w:val="24"/>
                <w:szCs w:val="24"/>
              </w:rPr>
              <w:t>107 263</w:t>
            </w:r>
          </w:p>
        </w:tc>
        <w:tc>
          <w:tcPr>
            <w:tcW w:w="1417" w:type="dxa"/>
            <w:shd w:val="clear" w:color="auto" w:fill="F2F2F2" w:themeFill="background1" w:themeFillShade="F2"/>
          </w:tcPr>
          <w:p w:rsidR="00EB20D9" w:rsidRPr="007E62AC" w:rsidRDefault="001A580A" w:rsidP="004B5720">
            <w:pPr>
              <w:spacing w:line="360" w:lineRule="auto"/>
              <w:jc w:val="right"/>
              <w:rPr>
                <w:rFonts w:ascii="Times New Roman" w:hAnsi="Times New Roman" w:cs="Times New Roman"/>
                <w:sz w:val="24"/>
                <w:szCs w:val="24"/>
              </w:rPr>
            </w:pPr>
            <w:r>
              <w:rPr>
                <w:rFonts w:ascii="Times New Roman" w:hAnsi="Times New Roman" w:cs="Times New Roman"/>
                <w:sz w:val="24"/>
                <w:szCs w:val="24"/>
              </w:rPr>
              <w:t>102 641</w:t>
            </w:r>
          </w:p>
        </w:tc>
      </w:tr>
      <w:tr w:rsidR="00EB20D9" w:rsidRPr="007E62AC" w:rsidTr="00C60CB9">
        <w:tc>
          <w:tcPr>
            <w:tcW w:w="1204" w:type="dxa"/>
            <w:shd w:val="clear" w:color="auto" w:fill="F2F2F2" w:themeFill="background1" w:themeFillShade="F2"/>
          </w:tcPr>
          <w:p w:rsidR="00EB20D9" w:rsidRPr="007E62AC" w:rsidRDefault="001A580A" w:rsidP="001A580A">
            <w:pPr>
              <w:spacing w:line="360" w:lineRule="auto"/>
              <w:jc w:val="center"/>
              <w:rPr>
                <w:rFonts w:ascii="Times New Roman" w:hAnsi="Times New Roman" w:cs="Times New Roman"/>
                <w:sz w:val="24"/>
                <w:szCs w:val="24"/>
              </w:rPr>
            </w:pPr>
            <w:r>
              <w:rPr>
                <w:rFonts w:ascii="Times New Roman" w:hAnsi="Times New Roman" w:cs="Times New Roman"/>
                <w:sz w:val="24"/>
                <w:szCs w:val="24"/>
              </w:rPr>
              <w:t>01.6.0</w:t>
            </w:r>
          </w:p>
        </w:tc>
        <w:tc>
          <w:tcPr>
            <w:tcW w:w="4111" w:type="dxa"/>
            <w:shd w:val="clear" w:color="auto" w:fill="F2F2F2" w:themeFill="background1" w:themeFillShade="F2"/>
          </w:tcPr>
          <w:p w:rsidR="00EB20D9" w:rsidRPr="007E62AC" w:rsidRDefault="001A580A" w:rsidP="00247A69">
            <w:pPr>
              <w:spacing w:line="360" w:lineRule="auto"/>
              <w:rPr>
                <w:rFonts w:ascii="Times New Roman" w:hAnsi="Times New Roman" w:cs="Times New Roman"/>
                <w:sz w:val="24"/>
                <w:szCs w:val="24"/>
              </w:rPr>
            </w:pPr>
            <w:r>
              <w:rPr>
                <w:rFonts w:ascii="Times New Roman" w:hAnsi="Times New Roman" w:cs="Times New Roman"/>
                <w:sz w:val="24"/>
                <w:szCs w:val="24"/>
              </w:rPr>
              <w:t>Všeobecné verejné služby</w:t>
            </w:r>
          </w:p>
        </w:tc>
        <w:tc>
          <w:tcPr>
            <w:tcW w:w="1276" w:type="dxa"/>
            <w:shd w:val="clear" w:color="auto" w:fill="F2F2F2" w:themeFill="background1" w:themeFillShade="F2"/>
          </w:tcPr>
          <w:p w:rsidR="00EB20D9" w:rsidRPr="007E62AC" w:rsidRDefault="001A580A" w:rsidP="00247A69">
            <w:pPr>
              <w:spacing w:line="360" w:lineRule="auto"/>
              <w:jc w:val="right"/>
              <w:rPr>
                <w:rFonts w:ascii="Times New Roman" w:hAnsi="Times New Roman" w:cs="Times New Roman"/>
                <w:sz w:val="24"/>
                <w:szCs w:val="24"/>
              </w:rPr>
            </w:pPr>
            <w:r>
              <w:rPr>
                <w:rFonts w:ascii="Times New Roman" w:hAnsi="Times New Roman" w:cs="Times New Roman"/>
                <w:sz w:val="24"/>
                <w:szCs w:val="24"/>
              </w:rPr>
              <w:t>575</w:t>
            </w:r>
          </w:p>
        </w:tc>
        <w:tc>
          <w:tcPr>
            <w:tcW w:w="1276" w:type="dxa"/>
            <w:shd w:val="clear" w:color="auto" w:fill="F2F2F2" w:themeFill="background1" w:themeFillShade="F2"/>
          </w:tcPr>
          <w:p w:rsidR="00EB20D9" w:rsidRPr="007E62AC" w:rsidRDefault="001A580A" w:rsidP="00247A69">
            <w:pPr>
              <w:spacing w:line="360" w:lineRule="auto"/>
              <w:jc w:val="right"/>
              <w:rPr>
                <w:rFonts w:ascii="Times New Roman" w:hAnsi="Times New Roman" w:cs="Times New Roman"/>
                <w:sz w:val="24"/>
                <w:szCs w:val="24"/>
              </w:rPr>
            </w:pPr>
            <w:r>
              <w:rPr>
                <w:rFonts w:ascii="Times New Roman" w:hAnsi="Times New Roman" w:cs="Times New Roman"/>
                <w:sz w:val="24"/>
                <w:szCs w:val="24"/>
              </w:rPr>
              <w:t>1 401</w:t>
            </w:r>
          </w:p>
        </w:tc>
        <w:tc>
          <w:tcPr>
            <w:tcW w:w="1417" w:type="dxa"/>
            <w:shd w:val="clear" w:color="auto" w:fill="F2F2F2" w:themeFill="background1" w:themeFillShade="F2"/>
          </w:tcPr>
          <w:p w:rsidR="00EB20D9" w:rsidRPr="007E62AC" w:rsidRDefault="001A580A" w:rsidP="00247A69">
            <w:pPr>
              <w:spacing w:line="360" w:lineRule="auto"/>
              <w:jc w:val="right"/>
              <w:rPr>
                <w:rFonts w:ascii="Times New Roman" w:hAnsi="Times New Roman" w:cs="Times New Roman"/>
                <w:sz w:val="24"/>
                <w:szCs w:val="24"/>
              </w:rPr>
            </w:pPr>
            <w:r>
              <w:rPr>
                <w:rFonts w:ascii="Times New Roman" w:hAnsi="Times New Roman" w:cs="Times New Roman"/>
                <w:sz w:val="24"/>
                <w:szCs w:val="24"/>
              </w:rPr>
              <w:t>1 757</w:t>
            </w:r>
          </w:p>
        </w:tc>
      </w:tr>
      <w:tr w:rsidR="00EB20D9" w:rsidRPr="007E62AC" w:rsidTr="00C60CB9">
        <w:tc>
          <w:tcPr>
            <w:tcW w:w="1204" w:type="dxa"/>
            <w:shd w:val="clear" w:color="auto" w:fill="F2F2F2" w:themeFill="background1" w:themeFillShade="F2"/>
          </w:tcPr>
          <w:p w:rsidR="00EB20D9" w:rsidRPr="007E62AC" w:rsidRDefault="001A580A" w:rsidP="001A580A">
            <w:pPr>
              <w:spacing w:line="360" w:lineRule="auto"/>
              <w:jc w:val="center"/>
              <w:rPr>
                <w:rFonts w:ascii="Times New Roman" w:hAnsi="Times New Roman" w:cs="Times New Roman"/>
                <w:sz w:val="24"/>
                <w:szCs w:val="24"/>
              </w:rPr>
            </w:pPr>
            <w:r>
              <w:rPr>
                <w:rFonts w:ascii="Times New Roman" w:hAnsi="Times New Roman" w:cs="Times New Roman"/>
                <w:sz w:val="24"/>
                <w:szCs w:val="24"/>
              </w:rPr>
              <w:t>01.1.2</w:t>
            </w:r>
          </w:p>
        </w:tc>
        <w:tc>
          <w:tcPr>
            <w:tcW w:w="4111" w:type="dxa"/>
            <w:shd w:val="clear" w:color="auto" w:fill="F2F2F2" w:themeFill="background1" w:themeFillShade="F2"/>
          </w:tcPr>
          <w:p w:rsidR="00EB20D9" w:rsidRPr="007E62AC" w:rsidRDefault="001A580A" w:rsidP="00247A69">
            <w:pPr>
              <w:spacing w:line="360" w:lineRule="auto"/>
              <w:rPr>
                <w:rFonts w:ascii="Times New Roman" w:hAnsi="Times New Roman" w:cs="Times New Roman"/>
                <w:sz w:val="24"/>
                <w:szCs w:val="24"/>
              </w:rPr>
            </w:pPr>
            <w:r>
              <w:rPr>
                <w:rFonts w:ascii="Times New Roman" w:hAnsi="Times New Roman" w:cs="Times New Roman"/>
                <w:sz w:val="24"/>
                <w:szCs w:val="24"/>
              </w:rPr>
              <w:t>Finančná a rozpočtová oblasť</w:t>
            </w:r>
          </w:p>
        </w:tc>
        <w:tc>
          <w:tcPr>
            <w:tcW w:w="1276" w:type="dxa"/>
            <w:shd w:val="clear" w:color="auto" w:fill="F2F2F2" w:themeFill="background1" w:themeFillShade="F2"/>
          </w:tcPr>
          <w:p w:rsidR="00EB20D9" w:rsidRPr="007E62AC" w:rsidRDefault="001A580A" w:rsidP="00247A69">
            <w:pPr>
              <w:spacing w:line="360" w:lineRule="auto"/>
              <w:jc w:val="right"/>
              <w:rPr>
                <w:rFonts w:ascii="Times New Roman" w:hAnsi="Times New Roman" w:cs="Times New Roman"/>
                <w:sz w:val="24"/>
                <w:szCs w:val="24"/>
              </w:rPr>
            </w:pPr>
            <w:r>
              <w:rPr>
                <w:rFonts w:ascii="Times New Roman" w:hAnsi="Times New Roman" w:cs="Times New Roman"/>
                <w:sz w:val="24"/>
                <w:szCs w:val="24"/>
              </w:rPr>
              <w:t>1 100</w:t>
            </w:r>
          </w:p>
        </w:tc>
        <w:tc>
          <w:tcPr>
            <w:tcW w:w="1276" w:type="dxa"/>
            <w:shd w:val="clear" w:color="auto" w:fill="F2F2F2" w:themeFill="background1" w:themeFillShade="F2"/>
          </w:tcPr>
          <w:p w:rsidR="00EB20D9" w:rsidRPr="007E62AC" w:rsidRDefault="001A580A" w:rsidP="00247A69">
            <w:pPr>
              <w:spacing w:line="360" w:lineRule="auto"/>
              <w:jc w:val="right"/>
              <w:rPr>
                <w:rFonts w:ascii="Times New Roman" w:hAnsi="Times New Roman" w:cs="Times New Roman"/>
                <w:sz w:val="24"/>
                <w:szCs w:val="24"/>
              </w:rPr>
            </w:pPr>
            <w:r>
              <w:rPr>
                <w:rFonts w:ascii="Times New Roman" w:hAnsi="Times New Roman" w:cs="Times New Roman"/>
                <w:sz w:val="24"/>
                <w:szCs w:val="24"/>
              </w:rPr>
              <w:t>714</w:t>
            </w:r>
          </w:p>
        </w:tc>
        <w:tc>
          <w:tcPr>
            <w:tcW w:w="1417" w:type="dxa"/>
            <w:shd w:val="clear" w:color="auto" w:fill="F2F2F2" w:themeFill="background1" w:themeFillShade="F2"/>
          </w:tcPr>
          <w:p w:rsidR="00EB20D9" w:rsidRPr="007E62AC" w:rsidRDefault="001A580A" w:rsidP="00247A69">
            <w:pPr>
              <w:spacing w:line="360" w:lineRule="auto"/>
              <w:jc w:val="right"/>
              <w:rPr>
                <w:rFonts w:ascii="Times New Roman" w:hAnsi="Times New Roman" w:cs="Times New Roman"/>
                <w:sz w:val="24"/>
                <w:szCs w:val="24"/>
              </w:rPr>
            </w:pPr>
            <w:r>
              <w:rPr>
                <w:rFonts w:ascii="Times New Roman" w:hAnsi="Times New Roman" w:cs="Times New Roman"/>
                <w:sz w:val="24"/>
                <w:szCs w:val="24"/>
              </w:rPr>
              <w:t>878</w:t>
            </w:r>
          </w:p>
        </w:tc>
      </w:tr>
      <w:tr w:rsidR="00EB20D9" w:rsidRPr="007E62AC" w:rsidTr="00C60CB9">
        <w:tc>
          <w:tcPr>
            <w:tcW w:w="1204" w:type="dxa"/>
            <w:shd w:val="clear" w:color="auto" w:fill="F2F2F2" w:themeFill="background1" w:themeFillShade="F2"/>
          </w:tcPr>
          <w:p w:rsidR="00EB20D9" w:rsidRPr="007E62AC" w:rsidRDefault="001A580A" w:rsidP="00247A69">
            <w:pPr>
              <w:spacing w:line="360" w:lineRule="auto"/>
              <w:jc w:val="center"/>
              <w:rPr>
                <w:rFonts w:ascii="Times New Roman" w:hAnsi="Times New Roman" w:cs="Times New Roman"/>
                <w:sz w:val="24"/>
                <w:szCs w:val="24"/>
              </w:rPr>
            </w:pPr>
            <w:r>
              <w:rPr>
                <w:rFonts w:ascii="Times New Roman" w:hAnsi="Times New Roman" w:cs="Times New Roman"/>
                <w:sz w:val="24"/>
                <w:szCs w:val="24"/>
              </w:rPr>
              <w:t>03.2.0</w:t>
            </w:r>
          </w:p>
        </w:tc>
        <w:tc>
          <w:tcPr>
            <w:tcW w:w="4111" w:type="dxa"/>
            <w:shd w:val="clear" w:color="auto" w:fill="F2F2F2" w:themeFill="background1" w:themeFillShade="F2"/>
          </w:tcPr>
          <w:p w:rsidR="00EB20D9" w:rsidRPr="007E62AC" w:rsidRDefault="00FB6FDC" w:rsidP="00FB6FDC">
            <w:pPr>
              <w:spacing w:line="360" w:lineRule="auto"/>
              <w:rPr>
                <w:rFonts w:ascii="Times New Roman" w:hAnsi="Times New Roman" w:cs="Times New Roman"/>
                <w:sz w:val="24"/>
                <w:szCs w:val="24"/>
              </w:rPr>
            </w:pPr>
            <w:r>
              <w:rPr>
                <w:rFonts w:ascii="Times New Roman" w:hAnsi="Times New Roman" w:cs="Times New Roman"/>
                <w:sz w:val="24"/>
                <w:szCs w:val="24"/>
              </w:rPr>
              <w:t>Ochrana pre požiarmi</w:t>
            </w:r>
          </w:p>
        </w:tc>
        <w:tc>
          <w:tcPr>
            <w:tcW w:w="1276" w:type="dxa"/>
            <w:shd w:val="clear" w:color="auto" w:fill="F2F2F2" w:themeFill="background1" w:themeFillShade="F2"/>
          </w:tcPr>
          <w:p w:rsidR="00EB20D9" w:rsidRPr="007E62AC" w:rsidRDefault="00FB6FDC" w:rsidP="00247A69">
            <w:pPr>
              <w:spacing w:line="360" w:lineRule="auto"/>
              <w:jc w:val="right"/>
              <w:rPr>
                <w:rFonts w:ascii="Times New Roman" w:hAnsi="Times New Roman" w:cs="Times New Roman"/>
                <w:sz w:val="24"/>
                <w:szCs w:val="24"/>
              </w:rPr>
            </w:pPr>
            <w:r>
              <w:rPr>
                <w:rFonts w:ascii="Times New Roman" w:hAnsi="Times New Roman" w:cs="Times New Roman"/>
                <w:sz w:val="24"/>
                <w:szCs w:val="24"/>
              </w:rPr>
              <w:t>15</w:t>
            </w:r>
          </w:p>
        </w:tc>
        <w:tc>
          <w:tcPr>
            <w:tcW w:w="1276" w:type="dxa"/>
            <w:shd w:val="clear" w:color="auto" w:fill="F2F2F2" w:themeFill="background1" w:themeFillShade="F2"/>
          </w:tcPr>
          <w:p w:rsidR="00EB20D9" w:rsidRPr="007E62AC" w:rsidRDefault="00FB6FDC" w:rsidP="007B1D45">
            <w:pPr>
              <w:spacing w:line="360" w:lineRule="auto"/>
              <w:jc w:val="right"/>
              <w:rPr>
                <w:rFonts w:ascii="Times New Roman" w:hAnsi="Times New Roman" w:cs="Times New Roman"/>
                <w:sz w:val="24"/>
                <w:szCs w:val="24"/>
              </w:rPr>
            </w:pPr>
            <w:r>
              <w:rPr>
                <w:rFonts w:ascii="Times New Roman" w:hAnsi="Times New Roman" w:cs="Times New Roman"/>
                <w:sz w:val="24"/>
                <w:szCs w:val="24"/>
              </w:rPr>
              <w:t>0</w:t>
            </w:r>
          </w:p>
        </w:tc>
        <w:tc>
          <w:tcPr>
            <w:tcW w:w="1417" w:type="dxa"/>
            <w:shd w:val="clear" w:color="auto" w:fill="F2F2F2" w:themeFill="background1" w:themeFillShade="F2"/>
          </w:tcPr>
          <w:p w:rsidR="00EB20D9" w:rsidRPr="007E62AC" w:rsidRDefault="00FB6FDC" w:rsidP="00247A69">
            <w:pPr>
              <w:spacing w:line="360" w:lineRule="auto"/>
              <w:jc w:val="right"/>
              <w:rPr>
                <w:rFonts w:ascii="Times New Roman" w:hAnsi="Times New Roman" w:cs="Times New Roman"/>
                <w:sz w:val="24"/>
                <w:szCs w:val="24"/>
              </w:rPr>
            </w:pPr>
            <w:r>
              <w:rPr>
                <w:rFonts w:ascii="Times New Roman" w:hAnsi="Times New Roman" w:cs="Times New Roman"/>
                <w:sz w:val="24"/>
                <w:szCs w:val="24"/>
              </w:rPr>
              <w:t>0</w:t>
            </w:r>
          </w:p>
        </w:tc>
      </w:tr>
      <w:tr w:rsidR="00EB20D9" w:rsidRPr="007E62AC" w:rsidTr="00C60CB9">
        <w:tc>
          <w:tcPr>
            <w:tcW w:w="1204" w:type="dxa"/>
            <w:shd w:val="clear" w:color="auto" w:fill="F2F2F2" w:themeFill="background1" w:themeFillShade="F2"/>
          </w:tcPr>
          <w:p w:rsidR="00EB20D9" w:rsidRPr="007E62AC" w:rsidRDefault="00FB6FDC" w:rsidP="00247A69">
            <w:pPr>
              <w:spacing w:line="360" w:lineRule="auto"/>
              <w:jc w:val="center"/>
              <w:rPr>
                <w:rFonts w:ascii="Times New Roman" w:hAnsi="Times New Roman" w:cs="Times New Roman"/>
                <w:sz w:val="24"/>
                <w:szCs w:val="24"/>
              </w:rPr>
            </w:pPr>
            <w:r>
              <w:rPr>
                <w:rFonts w:ascii="Times New Roman" w:hAnsi="Times New Roman" w:cs="Times New Roman"/>
                <w:sz w:val="24"/>
                <w:szCs w:val="24"/>
              </w:rPr>
              <w:t>04.1.2</w:t>
            </w:r>
          </w:p>
        </w:tc>
        <w:tc>
          <w:tcPr>
            <w:tcW w:w="4111" w:type="dxa"/>
            <w:shd w:val="clear" w:color="auto" w:fill="F2F2F2" w:themeFill="background1" w:themeFillShade="F2"/>
          </w:tcPr>
          <w:p w:rsidR="00EB20D9" w:rsidRPr="007E62AC" w:rsidRDefault="00FB6FDC" w:rsidP="00FB6FDC">
            <w:pPr>
              <w:spacing w:line="360" w:lineRule="auto"/>
              <w:rPr>
                <w:rFonts w:ascii="Times New Roman" w:hAnsi="Times New Roman" w:cs="Times New Roman"/>
                <w:sz w:val="24"/>
                <w:szCs w:val="24"/>
              </w:rPr>
            </w:pPr>
            <w:r>
              <w:rPr>
                <w:rFonts w:ascii="Times New Roman" w:hAnsi="Times New Roman" w:cs="Times New Roman"/>
                <w:sz w:val="24"/>
                <w:szCs w:val="24"/>
              </w:rPr>
              <w:t>Všeobecná pracovná oblasť</w:t>
            </w:r>
          </w:p>
        </w:tc>
        <w:tc>
          <w:tcPr>
            <w:tcW w:w="1276" w:type="dxa"/>
            <w:shd w:val="clear" w:color="auto" w:fill="F2F2F2" w:themeFill="background1" w:themeFillShade="F2"/>
          </w:tcPr>
          <w:p w:rsidR="00EB20D9" w:rsidRPr="007E62AC" w:rsidRDefault="00FB6FDC" w:rsidP="00247A69">
            <w:pPr>
              <w:spacing w:line="360" w:lineRule="auto"/>
              <w:jc w:val="right"/>
              <w:rPr>
                <w:rFonts w:ascii="Times New Roman" w:hAnsi="Times New Roman" w:cs="Times New Roman"/>
                <w:sz w:val="24"/>
                <w:szCs w:val="24"/>
              </w:rPr>
            </w:pPr>
            <w:r>
              <w:rPr>
                <w:rFonts w:ascii="Times New Roman" w:hAnsi="Times New Roman" w:cs="Times New Roman"/>
                <w:sz w:val="24"/>
                <w:szCs w:val="24"/>
              </w:rPr>
              <w:t>31 500</w:t>
            </w:r>
          </w:p>
        </w:tc>
        <w:tc>
          <w:tcPr>
            <w:tcW w:w="1276" w:type="dxa"/>
            <w:shd w:val="clear" w:color="auto" w:fill="F2F2F2" w:themeFill="background1" w:themeFillShade="F2"/>
          </w:tcPr>
          <w:p w:rsidR="00EB20D9" w:rsidRPr="007E62AC" w:rsidRDefault="00FB6FDC" w:rsidP="00247A69">
            <w:pPr>
              <w:spacing w:line="360" w:lineRule="auto"/>
              <w:jc w:val="right"/>
              <w:rPr>
                <w:rFonts w:ascii="Times New Roman" w:hAnsi="Times New Roman" w:cs="Times New Roman"/>
                <w:sz w:val="24"/>
                <w:szCs w:val="24"/>
              </w:rPr>
            </w:pPr>
            <w:r>
              <w:rPr>
                <w:rFonts w:ascii="Times New Roman" w:hAnsi="Times New Roman" w:cs="Times New Roman"/>
                <w:sz w:val="24"/>
                <w:szCs w:val="24"/>
              </w:rPr>
              <w:t>38 929</w:t>
            </w:r>
          </w:p>
        </w:tc>
        <w:tc>
          <w:tcPr>
            <w:tcW w:w="1417" w:type="dxa"/>
            <w:shd w:val="clear" w:color="auto" w:fill="F2F2F2" w:themeFill="background1" w:themeFillShade="F2"/>
          </w:tcPr>
          <w:p w:rsidR="00EB20D9" w:rsidRPr="007E62AC" w:rsidRDefault="00FB6FDC" w:rsidP="00247A69">
            <w:pPr>
              <w:spacing w:line="360" w:lineRule="auto"/>
              <w:jc w:val="right"/>
              <w:rPr>
                <w:rFonts w:ascii="Times New Roman" w:hAnsi="Times New Roman" w:cs="Times New Roman"/>
                <w:sz w:val="24"/>
                <w:szCs w:val="24"/>
              </w:rPr>
            </w:pPr>
            <w:r>
              <w:rPr>
                <w:rFonts w:ascii="Times New Roman" w:hAnsi="Times New Roman" w:cs="Times New Roman"/>
                <w:sz w:val="24"/>
                <w:szCs w:val="24"/>
              </w:rPr>
              <w:t>40 802</w:t>
            </w:r>
          </w:p>
        </w:tc>
      </w:tr>
      <w:tr w:rsidR="00EB20D9" w:rsidRPr="007E62AC" w:rsidTr="00C60CB9">
        <w:tc>
          <w:tcPr>
            <w:tcW w:w="1204" w:type="dxa"/>
            <w:shd w:val="clear" w:color="auto" w:fill="F2F2F2" w:themeFill="background1" w:themeFillShade="F2"/>
          </w:tcPr>
          <w:p w:rsidR="00EB20D9" w:rsidRPr="007E62AC" w:rsidRDefault="00FB6FDC" w:rsidP="00247A69">
            <w:pPr>
              <w:spacing w:line="360" w:lineRule="auto"/>
              <w:jc w:val="center"/>
              <w:rPr>
                <w:rFonts w:ascii="Times New Roman" w:hAnsi="Times New Roman" w:cs="Times New Roman"/>
                <w:sz w:val="24"/>
                <w:szCs w:val="24"/>
              </w:rPr>
            </w:pPr>
            <w:r>
              <w:rPr>
                <w:rFonts w:ascii="Times New Roman" w:hAnsi="Times New Roman" w:cs="Times New Roman"/>
                <w:sz w:val="24"/>
                <w:szCs w:val="24"/>
              </w:rPr>
              <w:t>04.5.1</w:t>
            </w:r>
          </w:p>
        </w:tc>
        <w:tc>
          <w:tcPr>
            <w:tcW w:w="4111" w:type="dxa"/>
            <w:shd w:val="clear" w:color="auto" w:fill="F2F2F2" w:themeFill="background1" w:themeFillShade="F2"/>
          </w:tcPr>
          <w:p w:rsidR="00EB20D9" w:rsidRPr="007E62AC" w:rsidRDefault="00FB6FDC" w:rsidP="00247A69">
            <w:pPr>
              <w:spacing w:line="360" w:lineRule="auto"/>
              <w:rPr>
                <w:rFonts w:ascii="Times New Roman" w:hAnsi="Times New Roman" w:cs="Times New Roman"/>
                <w:sz w:val="24"/>
                <w:szCs w:val="24"/>
              </w:rPr>
            </w:pPr>
            <w:r>
              <w:rPr>
                <w:rFonts w:ascii="Times New Roman" w:hAnsi="Times New Roman" w:cs="Times New Roman"/>
                <w:sz w:val="24"/>
                <w:szCs w:val="24"/>
              </w:rPr>
              <w:t>Cestná doprava</w:t>
            </w:r>
          </w:p>
        </w:tc>
        <w:tc>
          <w:tcPr>
            <w:tcW w:w="1276" w:type="dxa"/>
            <w:shd w:val="clear" w:color="auto" w:fill="F2F2F2" w:themeFill="background1" w:themeFillShade="F2"/>
          </w:tcPr>
          <w:p w:rsidR="00EB20D9" w:rsidRPr="007E62AC" w:rsidRDefault="00FB6FDC" w:rsidP="00247A69">
            <w:pPr>
              <w:spacing w:line="360" w:lineRule="auto"/>
              <w:jc w:val="right"/>
              <w:rPr>
                <w:rFonts w:ascii="Times New Roman" w:hAnsi="Times New Roman" w:cs="Times New Roman"/>
                <w:sz w:val="24"/>
                <w:szCs w:val="24"/>
              </w:rPr>
            </w:pPr>
            <w:r>
              <w:rPr>
                <w:rFonts w:ascii="Times New Roman" w:hAnsi="Times New Roman" w:cs="Times New Roman"/>
                <w:sz w:val="24"/>
                <w:szCs w:val="24"/>
              </w:rPr>
              <w:t>1 088</w:t>
            </w:r>
          </w:p>
        </w:tc>
        <w:tc>
          <w:tcPr>
            <w:tcW w:w="1276" w:type="dxa"/>
            <w:shd w:val="clear" w:color="auto" w:fill="F2F2F2" w:themeFill="background1" w:themeFillShade="F2"/>
          </w:tcPr>
          <w:p w:rsidR="00EB20D9" w:rsidRPr="007E62AC" w:rsidRDefault="00FB6FDC" w:rsidP="00247A69">
            <w:pPr>
              <w:spacing w:line="360" w:lineRule="auto"/>
              <w:jc w:val="right"/>
              <w:rPr>
                <w:rFonts w:ascii="Times New Roman" w:hAnsi="Times New Roman" w:cs="Times New Roman"/>
                <w:sz w:val="24"/>
                <w:szCs w:val="24"/>
              </w:rPr>
            </w:pPr>
            <w:r>
              <w:rPr>
                <w:rFonts w:ascii="Times New Roman" w:hAnsi="Times New Roman" w:cs="Times New Roman"/>
                <w:sz w:val="24"/>
                <w:szCs w:val="24"/>
              </w:rPr>
              <w:t>1 330</w:t>
            </w:r>
          </w:p>
        </w:tc>
        <w:tc>
          <w:tcPr>
            <w:tcW w:w="1417" w:type="dxa"/>
            <w:shd w:val="clear" w:color="auto" w:fill="F2F2F2" w:themeFill="background1" w:themeFillShade="F2"/>
          </w:tcPr>
          <w:p w:rsidR="00EB20D9" w:rsidRPr="007E62AC" w:rsidRDefault="00FB6FDC" w:rsidP="00247A69">
            <w:pPr>
              <w:spacing w:line="360" w:lineRule="auto"/>
              <w:jc w:val="right"/>
              <w:rPr>
                <w:rFonts w:ascii="Times New Roman" w:hAnsi="Times New Roman" w:cs="Times New Roman"/>
                <w:sz w:val="24"/>
                <w:szCs w:val="24"/>
              </w:rPr>
            </w:pPr>
            <w:r>
              <w:rPr>
                <w:rFonts w:ascii="Times New Roman" w:hAnsi="Times New Roman" w:cs="Times New Roman"/>
                <w:sz w:val="24"/>
                <w:szCs w:val="24"/>
              </w:rPr>
              <w:t>1 330</w:t>
            </w:r>
          </w:p>
        </w:tc>
      </w:tr>
      <w:tr w:rsidR="00EB20D9" w:rsidRPr="007E62AC" w:rsidTr="00C60CB9">
        <w:tc>
          <w:tcPr>
            <w:tcW w:w="1204" w:type="dxa"/>
            <w:shd w:val="clear" w:color="auto" w:fill="F2F2F2" w:themeFill="background1" w:themeFillShade="F2"/>
          </w:tcPr>
          <w:p w:rsidR="00EB20D9" w:rsidRPr="007E62AC" w:rsidRDefault="00FB6FDC" w:rsidP="00247A69">
            <w:pPr>
              <w:spacing w:line="360" w:lineRule="auto"/>
              <w:jc w:val="center"/>
              <w:rPr>
                <w:rFonts w:ascii="Times New Roman" w:hAnsi="Times New Roman" w:cs="Times New Roman"/>
                <w:sz w:val="24"/>
                <w:szCs w:val="24"/>
              </w:rPr>
            </w:pPr>
            <w:r>
              <w:rPr>
                <w:rFonts w:ascii="Times New Roman" w:hAnsi="Times New Roman" w:cs="Times New Roman"/>
                <w:sz w:val="24"/>
                <w:szCs w:val="24"/>
              </w:rPr>
              <w:t>05.1.0</w:t>
            </w:r>
          </w:p>
        </w:tc>
        <w:tc>
          <w:tcPr>
            <w:tcW w:w="4111" w:type="dxa"/>
            <w:shd w:val="clear" w:color="auto" w:fill="F2F2F2" w:themeFill="background1" w:themeFillShade="F2"/>
          </w:tcPr>
          <w:p w:rsidR="00EB20D9" w:rsidRPr="007E62AC" w:rsidRDefault="00FB6FDC" w:rsidP="00FB6FDC">
            <w:pPr>
              <w:spacing w:line="360" w:lineRule="auto"/>
              <w:rPr>
                <w:rFonts w:ascii="Times New Roman" w:hAnsi="Times New Roman" w:cs="Times New Roman"/>
                <w:sz w:val="24"/>
                <w:szCs w:val="24"/>
              </w:rPr>
            </w:pPr>
            <w:r>
              <w:rPr>
                <w:rFonts w:ascii="Times New Roman" w:hAnsi="Times New Roman" w:cs="Times New Roman"/>
                <w:sz w:val="24"/>
                <w:szCs w:val="24"/>
              </w:rPr>
              <w:t xml:space="preserve">Nakladanie s odpadmi </w:t>
            </w:r>
          </w:p>
        </w:tc>
        <w:tc>
          <w:tcPr>
            <w:tcW w:w="1276" w:type="dxa"/>
            <w:shd w:val="clear" w:color="auto" w:fill="F2F2F2" w:themeFill="background1" w:themeFillShade="F2"/>
          </w:tcPr>
          <w:p w:rsidR="00EB20D9" w:rsidRPr="007E62AC" w:rsidRDefault="00FB6FDC" w:rsidP="00247A69">
            <w:pPr>
              <w:spacing w:line="360" w:lineRule="auto"/>
              <w:jc w:val="right"/>
              <w:rPr>
                <w:rFonts w:ascii="Times New Roman" w:hAnsi="Times New Roman" w:cs="Times New Roman"/>
                <w:sz w:val="24"/>
                <w:szCs w:val="24"/>
              </w:rPr>
            </w:pPr>
            <w:r>
              <w:rPr>
                <w:rFonts w:ascii="Times New Roman" w:hAnsi="Times New Roman" w:cs="Times New Roman"/>
                <w:sz w:val="24"/>
                <w:szCs w:val="24"/>
              </w:rPr>
              <w:t>11 860</w:t>
            </w:r>
          </w:p>
        </w:tc>
        <w:tc>
          <w:tcPr>
            <w:tcW w:w="1276" w:type="dxa"/>
            <w:shd w:val="clear" w:color="auto" w:fill="F2F2F2" w:themeFill="background1" w:themeFillShade="F2"/>
          </w:tcPr>
          <w:p w:rsidR="00EB20D9" w:rsidRPr="007E62AC" w:rsidRDefault="00FB6FDC" w:rsidP="00247A69">
            <w:pPr>
              <w:spacing w:line="360" w:lineRule="auto"/>
              <w:jc w:val="right"/>
              <w:rPr>
                <w:rFonts w:ascii="Times New Roman" w:hAnsi="Times New Roman" w:cs="Times New Roman"/>
                <w:sz w:val="24"/>
                <w:szCs w:val="24"/>
              </w:rPr>
            </w:pPr>
            <w:r>
              <w:rPr>
                <w:rFonts w:ascii="Times New Roman" w:hAnsi="Times New Roman" w:cs="Times New Roman"/>
                <w:sz w:val="24"/>
                <w:szCs w:val="24"/>
              </w:rPr>
              <w:t>10 948</w:t>
            </w:r>
          </w:p>
        </w:tc>
        <w:tc>
          <w:tcPr>
            <w:tcW w:w="1417" w:type="dxa"/>
            <w:shd w:val="clear" w:color="auto" w:fill="F2F2F2" w:themeFill="background1" w:themeFillShade="F2"/>
          </w:tcPr>
          <w:p w:rsidR="00EB20D9" w:rsidRPr="007E62AC" w:rsidRDefault="00FB6FDC" w:rsidP="00247A69">
            <w:pPr>
              <w:spacing w:line="360" w:lineRule="auto"/>
              <w:jc w:val="right"/>
              <w:rPr>
                <w:rFonts w:ascii="Times New Roman" w:hAnsi="Times New Roman" w:cs="Times New Roman"/>
                <w:sz w:val="24"/>
                <w:szCs w:val="24"/>
              </w:rPr>
            </w:pPr>
            <w:r>
              <w:rPr>
                <w:rFonts w:ascii="Times New Roman" w:hAnsi="Times New Roman" w:cs="Times New Roman"/>
                <w:sz w:val="24"/>
                <w:szCs w:val="24"/>
              </w:rPr>
              <w:t>11 793</w:t>
            </w:r>
          </w:p>
        </w:tc>
      </w:tr>
      <w:tr w:rsidR="00EB20D9" w:rsidRPr="007E62AC" w:rsidTr="00C60CB9">
        <w:tc>
          <w:tcPr>
            <w:tcW w:w="1204" w:type="dxa"/>
            <w:shd w:val="clear" w:color="auto" w:fill="F2F2F2" w:themeFill="background1" w:themeFillShade="F2"/>
          </w:tcPr>
          <w:p w:rsidR="00EB20D9" w:rsidRPr="007E62AC" w:rsidRDefault="00FB6FDC" w:rsidP="00247A69">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05.2.0</w:t>
            </w:r>
          </w:p>
        </w:tc>
        <w:tc>
          <w:tcPr>
            <w:tcW w:w="4111" w:type="dxa"/>
            <w:shd w:val="clear" w:color="auto" w:fill="F2F2F2" w:themeFill="background1" w:themeFillShade="F2"/>
          </w:tcPr>
          <w:p w:rsidR="00EB20D9" w:rsidRPr="007E62AC" w:rsidRDefault="00FB6FDC" w:rsidP="00FB6FDC">
            <w:pPr>
              <w:spacing w:line="360" w:lineRule="auto"/>
              <w:rPr>
                <w:rFonts w:ascii="Times New Roman" w:hAnsi="Times New Roman" w:cs="Times New Roman"/>
                <w:sz w:val="24"/>
                <w:szCs w:val="24"/>
              </w:rPr>
            </w:pPr>
            <w:r>
              <w:rPr>
                <w:rFonts w:ascii="Times New Roman" w:hAnsi="Times New Roman" w:cs="Times New Roman"/>
                <w:sz w:val="24"/>
                <w:szCs w:val="24"/>
              </w:rPr>
              <w:t>Nakladanie s odpadovými vodami</w:t>
            </w:r>
          </w:p>
        </w:tc>
        <w:tc>
          <w:tcPr>
            <w:tcW w:w="1276" w:type="dxa"/>
            <w:shd w:val="clear" w:color="auto" w:fill="F2F2F2" w:themeFill="background1" w:themeFillShade="F2"/>
          </w:tcPr>
          <w:p w:rsidR="00EB20D9" w:rsidRPr="007E62AC" w:rsidRDefault="00FB6FDC" w:rsidP="00E55FF5">
            <w:pPr>
              <w:spacing w:line="360" w:lineRule="auto"/>
              <w:jc w:val="right"/>
              <w:rPr>
                <w:rFonts w:ascii="Times New Roman" w:hAnsi="Times New Roman" w:cs="Times New Roman"/>
                <w:sz w:val="24"/>
                <w:szCs w:val="24"/>
              </w:rPr>
            </w:pPr>
            <w:r>
              <w:rPr>
                <w:rFonts w:ascii="Times New Roman" w:hAnsi="Times New Roman" w:cs="Times New Roman"/>
                <w:sz w:val="24"/>
                <w:szCs w:val="24"/>
              </w:rPr>
              <w:t>944</w:t>
            </w:r>
          </w:p>
        </w:tc>
        <w:tc>
          <w:tcPr>
            <w:tcW w:w="1276" w:type="dxa"/>
            <w:shd w:val="clear" w:color="auto" w:fill="F2F2F2" w:themeFill="background1" w:themeFillShade="F2"/>
          </w:tcPr>
          <w:p w:rsidR="00EB20D9" w:rsidRPr="007E62AC" w:rsidRDefault="00FB6FDC" w:rsidP="00247A69">
            <w:pPr>
              <w:spacing w:line="360" w:lineRule="auto"/>
              <w:jc w:val="right"/>
              <w:rPr>
                <w:rFonts w:ascii="Times New Roman" w:hAnsi="Times New Roman" w:cs="Times New Roman"/>
                <w:sz w:val="24"/>
                <w:szCs w:val="24"/>
              </w:rPr>
            </w:pPr>
            <w:r>
              <w:rPr>
                <w:rFonts w:ascii="Times New Roman" w:hAnsi="Times New Roman" w:cs="Times New Roman"/>
                <w:sz w:val="24"/>
                <w:szCs w:val="24"/>
              </w:rPr>
              <w:t>126</w:t>
            </w:r>
          </w:p>
        </w:tc>
        <w:tc>
          <w:tcPr>
            <w:tcW w:w="1417" w:type="dxa"/>
            <w:shd w:val="clear" w:color="auto" w:fill="F2F2F2" w:themeFill="background1" w:themeFillShade="F2"/>
          </w:tcPr>
          <w:p w:rsidR="00EB20D9" w:rsidRPr="007E62AC" w:rsidRDefault="00FB6FDC" w:rsidP="00B90BBB">
            <w:pPr>
              <w:spacing w:line="360" w:lineRule="auto"/>
              <w:jc w:val="right"/>
              <w:rPr>
                <w:rFonts w:ascii="Times New Roman" w:hAnsi="Times New Roman" w:cs="Times New Roman"/>
                <w:sz w:val="24"/>
                <w:szCs w:val="24"/>
              </w:rPr>
            </w:pPr>
            <w:r>
              <w:rPr>
                <w:rFonts w:ascii="Times New Roman" w:hAnsi="Times New Roman" w:cs="Times New Roman"/>
                <w:sz w:val="24"/>
                <w:szCs w:val="24"/>
              </w:rPr>
              <w:t>276</w:t>
            </w:r>
          </w:p>
        </w:tc>
      </w:tr>
      <w:tr w:rsidR="00EB20D9" w:rsidRPr="007E62AC" w:rsidTr="00C60CB9">
        <w:tc>
          <w:tcPr>
            <w:tcW w:w="1204" w:type="dxa"/>
            <w:shd w:val="clear" w:color="auto" w:fill="F2F2F2" w:themeFill="background1" w:themeFillShade="F2"/>
          </w:tcPr>
          <w:p w:rsidR="00EB20D9" w:rsidRPr="007E62AC" w:rsidRDefault="00FB6FDC" w:rsidP="00247A69">
            <w:pPr>
              <w:spacing w:line="360" w:lineRule="auto"/>
              <w:jc w:val="center"/>
              <w:rPr>
                <w:rFonts w:ascii="Times New Roman" w:hAnsi="Times New Roman" w:cs="Times New Roman"/>
                <w:sz w:val="24"/>
                <w:szCs w:val="24"/>
              </w:rPr>
            </w:pPr>
            <w:r>
              <w:rPr>
                <w:rFonts w:ascii="Times New Roman" w:hAnsi="Times New Roman" w:cs="Times New Roman"/>
                <w:sz w:val="24"/>
                <w:szCs w:val="24"/>
              </w:rPr>
              <w:t>05.4.0</w:t>
            </w:r>
          </w:p>
        </w:tc>
        <w:tc>
          <w:tcPr>
            <w:tcW w:w="4111" w:type="dxa"/>
            <w:shd w:val="clear" w:color="auto" w:fill="F2F2F2" w:themeFill="background1" w:themeFillShade="F2"/>
          </w:tcPr>
          <w:p w:rsidR="00EB20D9" w:rsidRPr="007E62AC" w:rsidRDefault="00FB6FDC" w:rsidP="00247A69">
            <w:pPr>
              <w:spacing w:line="360" w:lineRule="auto"/>
              <w:rPr>
                <w:rFonts w:ascii="Times New Roman" w:hAnsi="Times New Roman" w:cs="Times New Roman"/>
                <w:sz w:val="24"/>
                <w:szCs w:val="24"/>
              </w:rPr>
            </w:pPr>
            <w:r>
              <w:rPr>
                <w:rFonts w:ascii="Times New Roman" w:hAnsi="Times New Roman" w:cs="Times New Roman"/>
                <w:sz w:val="24"/>
                <w:szCs w:val="24"/>
              </w:rPr>
              <w:t>Ochrana prírody a krajiny</w:t>
            </w:r>
          </w:p>
        </w:tc>
        <w:tc>
          <w:tcPr>
            <w:tcW w:w="1276" w:type="dxa"/>
            <w:shd w:val="clear" w:color="auto" w:fill="F2F2F2" w:themeFill="background1" w:themeFillShade="F2"/>
          </w:tcPr>
          <w:p w:rsidR="00EB20D9" w:rsidRPr="007E62AC" w:rsidRDefault="00FB6FDC" w:rsidP="00247A69">
            <w:pPr>
              <w:spacing w:line="360" w:lineRule="auto"/>
              <w:jc w:val="right"/>
              <w:rPr>
                <w:rFonts w:ascii="Times New Roman" w:hAnsi="Times New Roman" w:cs="Times New Roman"/>
                <w:sz w:val="24"/>
                <w:szCs w:val="24"/>
              </w:rPr>
            </w:pPr>
            <w:r>
              <w:rPr>
                <w:rFonts w:ascii="Times New Roman" w:hAnsi="Times New Roman" w:cs="Times New Roman"/>
                <w:sz w:val="24"/>
                <w:szCs w:val="24"/>
              </w:rPr>
              <w:t>157</w:t>
            </w:r>
          </w:p>
        </w:tc>
        <w:tc>
          <w:tcPr>
            <w:tcW w:w="1276" w:type="dxa"/>
            <w:shd w:val="clear" w:color="auto" w:fill="F2F2F2" w:themeFill="background1" w:themeFillShade="F2"/>
          </w:tcPr>
          <w:p w:rsidR="00EB20D9" w:rsidRPr="007E62AC" w:rsidRDefault="00FB6FDC" w:rsidP="00247A69">
            <w:pPr>
              <w:spacing w:line="360" w:lineRule="auto"/>
              <w:jc w:val="right"/>
              <w:rPr>
                <w:rFonts w:ascii="Times New Roman" w:hAnsi="Times New Roman" w:cs="Times New Roman"/>
                <w:sz w:val="24"/>
                <w:szCs w:val="24"/>
              </w:rPr>
            </w:pPr>
            <w:r>
              <w:rPr>
                <w:rFonts w:ascii="Times New Roman" w:hAnsi="Times New Roman" w:cs="Times New Roman"/>
                <w:sz w:val="24"/>
                <w:szCs w:val="24"/>
              </w:rPr>
              <w:t>157</w:t>
            </w:r>
          </w:p>
        </w:tc>
        <w:tc>
          <w:tcPr>
            <w:tcW w:w="1417" w:type="dxa"/>
            <w:shd w:val="clear" w:color="auto" w:fill="F2F2F2" w:themeFill="background1" w:themeFillShade="F2"/>
          </w:tcPr>
          <w:p w:rsidR="00EB20D9" w:rsidRPr="007E62AC" w:rsidRDefault="00FB6FDC" w:rsidP="00247A69">
            <w:pPr>
              <w:spacing w:line="360" w:lineRule="auto"/>
              <w:jc w:val="right"/>
              <w:rPr>
                <w:rFonts w:ascii="Times New Roman" w:hAnsi="Times New Roman" w:cs="Times New Roman"/>
                <w:sz w:val="24"/>
                <w:szCs w:val="24"/>
              </w:rPr>
            </w:pPr>
            <w:r>
              <w:rPr>
                <w:rFonts w:ascii="Times New Roman" w:hAnsi="Times New Roman" w:cs="Times New Roman"/>
                <w:sz w:val="24"/>
                <w:szCs w:val="24"/>
              </w:rPr>
              <w:t>157</w:t>
            </w:r>
          </w:p>
        </w:tc>
      </w:tr>
      <w:tr w:rsidR="00EB20D9" w:rsidRPr="007E62AC" w:rsidTr="00C60CB9">
        <w:tc>
          <w:tcPr>
            <w:tcW w:w="1204" w:type="dxa"/>
            <w:shd w:val="clear" w:color="auto" w:fill="F2F2F2" w:themeFill="background1" w:themeFillShade="F2"/>
          </w:tcPr>
          <w:p w:rsidR="00EB20D9" w:rsidRPr="007E62AC" w:rsidRDefault="00FB6FDC" w:rsidP="00247A69">
            <w:pPr>
              <w:spacing w:line="360" w:lineRule="auto"/>
              <w:jc w:val="center"/>
              <w:rPr>
                <w:rFonts w:ascii="Times New Roman" w:hAnsi="Times New Roman" w:cs="Times New Roman"/>
                <w:sz w:val="24"/>
                <w:szCs w:val="24"/>
              </w:rPr>
            </w:pPr>
            <w:r>
              <w:rPr>
                <w:rFonts w:ascii="Times New Roman" w:hAnsi="Times New Roman" w:cs="Times New Roman"/>
                <w:sz w:val="24"/>
                <w:szCs w:val="24"/>
              </w:rPr>
              <w:t>06.1.0</w:t>
            </w:r>
          </w:p>
        </w:tc>
        <w:tc>
          <w:tcPr>
            <w:tcW w:w="4111" w:type="dxa"/>
            <w:shd w:val="clear" w:color="auto" w:fill="F2F2F2" w:themeFill="background1" w:themeFillShade="F2"/>
          </w:tcPr>
          <w:p w:rsidR="00EB20D9" w:rsidRPr="007E62AC" w:rsidRDefault="00FB6FDC" w:rsidP="00247A69">
            <w:pPr>
              <w:spacing w:line="360" w:lineRule="auto"/>
              <w:rPr>
                <w:rFonts w:ascii="Times New Roman" w:hAnsi="Times New Roman" w:cs="Times New Roman"/>
                <w:sz w:val="24"/>
                <w:szCs w:val="24"/>
              </w:rPr>
            </w:pPr>
            <w:r>
              <w:rPr>
                <w:rFonts w:ascii="Times New Roman" w:hAnsi="Times New Roman" w:cs="Times New Roman"/>
                <w:sz w:val="24"/>
                <w:szCs w:val="24"/>
              </w:rPr>
              <w:t>Rozvoj bývania</w:t>
            </w:r>
          </w:p>
        </w:tc>
        <w:tc>
          <w:tcPr>
            <w:tcW w:w="1276" w:type="dxa"/>
            <w:shd w:val="clear" w:color="auto" w:fill="F2F2F2" w:themeFill="background1" w:themeFillShade="F2"/>
          </w:tcPr>
          <w:p w:rsidR="00EB20D9" w:rsidRPr="007E62AC" w:rsidRDefault="00FB6FDC" w:rsidP="00247A69">
            <w:pPr>
              <w:spacing w:line="360" w:lineRule="auto"/>
              <w:jc w:val="right"/>
              <w:rPr>
                <w:rFonts w:ascii="Times New Roman" w:hAnsi="Times New Roman" w:cs="Times New Roman"/>
                <w:sz w:val="24"/>
                <w:szCs w:val="24"/>
              </w:rPr>
            </w:pPr>
            <w:r>
              <w:rPr>
                <w:rFonts w:ascii="Times New Roman" w:hAnsi="Times New Roman" w:cs="Times New Roman"/>
                <w:sz w:val="24"/>
                <w:szCs w:val="24"/>
              </w:rPr>
              <w:t>12 924</w:t>
            </w:r>
          </w:p>
        </w:tc>
        <w:tc>
          <w:tcPr>
            <w:tcW w:w="1276" w:type="dxa"/>
            <w:shd w:val="clear" w:color="auto" w:fill="F2F2F2" w:themeFill="background1" w:themeFillShade="F2"/>
          </w:tcPr>
          <w:p w:rsidR="00EB20D9" w:rsidRPr="007E62AC" w:rsidRDefault="00FB6FDC" w:rsidP="00247A69">
            <w:pPr>
              <w:spacing w:line="360" w:lineRule="auto"/>
              <w:jc w:val="right"/>
              <w:rPr>
                <w:rFonts w:ascii="Times New Roman" w:hAnsi="Times New Roman" w:cs="Times New Roman"/>
                <w:sz w:val="24"/>
                <w:szCs w:val="24"/>
              </w:rPr>
            </w:pPr>
            <w:r>
              <w:rPr>
                <w:rFonts w:ascii="Times New Roman" w:hAnsi="Times New Roman" w:cs="Times New Roman"/>
                <w:sz w:val="24"/>
                <w:szCs w:val="24"/>
              </w:rPr>
              <w:t>15 411</w:t>
            </w:r>
          </w:p>
        </w:tc>
        <w:tc>
          <w:tcPr>
            <w:tcW w:w="1417" w:type="dxa"/>
            <w:shd w:val="clear" w:color="auto" w:fill="F2F2F2" w:themeFill="background1" w:themeFillShade="F2"/>
          </w:tcPr>
          <w:p w:rsidR="00EB20D9" w:rsidRPr="007E62AC" w:rsidRDefault="00FB6FDC" w:rsidP="00247A69">
            <w:pPr>
              <w:spacing w:line="360" w:lineRule="auto"/>
              <w:jc w:val="right"/>
              <w:rPr>
                <w:rFonts w:ascii="Times New Roman" w:hAnsi="Times New Roman" w:cs="Times New Roman"/>
                <w:sz w:val="24"/>
                <w:szCs w:val="24"/>
              </w:rPr>
            </w:pPr>
            <w:r>
              <w:rPr>
                <w:rFonts w:ascii="Times New Roman" w:hAnsi="Times New Roman" w:cs="Times New Roman"/>
                <w:sz w:val="24"/>
                <w:szCs w:val="24"/>
              </w:rPr>
              <w:t>16 319</w:t>
            </w:r>
          </w:p>
        </w:tc>
      </w:tr>
      <w:tr w:rsidR="00EB20D9" w:rsidRPr="007E62AC" w:rsidTr="00C60CB9">
        <w:tc>
          <w:tcPr>
            <w:tcW w:w="1204" w:type="dxa"/>
            <w:shd w:val="clear" w:color="auto" w:fill="F2F2F2" w:themeFill="background1" w:themeFillShade="F2"/>
          </w:tcPr>
          <w:p w:rsidR="00EB20D9" w:rsidRPr="007E62AC" w:rsidRDefault="00FB6FDC" w:rsidP="00247A69">
            <w:pPr>
              <w:spacing w:line="360" w:lineRule="auto"/>
              <w:jc w:val="center"/>
              <w:rPr>
                <w:rFonts w:ascii="Times New Roman" w:hAnsi="Times New Roman" w:cs="Times New Roman"/>
                <w:sz w:val="24"/>
                <w:szCs w:val="24"/>
              </w:rPr>
            </w:pPr>
            <w:r>
              <w:rPr>
                <w:rFonts w:ascii="Times New Roman" w:hAnsi="Times New Roman" w:cs="Times New Roman"/>
                <w:sz w:val="24"/>
                <w:szCs w:val="24"/>
              </w:rPr>
              <w:t>06.2.0</w:t>
            </w:r>
          </w:p>
        </w:tc>
        <w:tc>
          <w:tcPr>
            <w:tcW w:w="4111" w:type="dxa"/>
            <w:shd w:val="clear" w:color="auto" w:fill="F2F2F2" w:themeFill="background1" w:themeFillShade="F2"/>
          </w:tcPr>
          <w:p w:rsidR="00EB20D9" w:rsidRPr="007E62AC" w:rsidRDefault="00FB6FDC" w:rsidP="00247A69">
            <w:pPr>
              <w:spacing w:line="360" w:lineRule="auto"/>
              <w:rPr>
                <w:rFonts w:ascii="Times New Roman" w:hAnsi="Times New Roman" w:cs="Times New Roman"/>
                <w:sz w:val="24"/>
                <w:szCs w:val="24"/>
              </w:rPr>
            </w:pPr>
            <w:r>
              <w:rPr>
                <w:rFonts w:ascii="Times New Roman" w:hAnsi="Times New Roman" w:cs="Times New Roman"/>
                <w:sz w:val="24"/>
                <w:szCs w:val="24"/>
              </w:rPr>
              <w:t>Rozvoj obce</w:t>
            </w:r>
          </w:p>
        </w:tc>
        <w:tc>
          <w:tcPr>
            <w:tcW w:w="1276" w:type="dxa"/>
            <w:shd w:val="clear" w:color="auto" w:fill="F2F2F2" w:themeFill="background1" w:themeFillShade="F2"/>
          </w:tcPr>
          <w:p w:rsidR="00EB20D9" w:rsidRPr="007E62AC" w:rsidRDefault="00FB6FDC" w:rsidP="00247A69">
            <w:pPr>
              <w:spacing w:line="360" w:lineRule="auto"/>
              <w:jc w:val="right"/>
              <w:rPr>
                <w:rFonts w:ascii="Times New Roman" w:hAnsi="Times New Roman" w:cs="Times New Roman"/>
                <w:sz w:val="24"/>
                <w:szCs w:val="24"/>
              </w:rPr>
            </w:pPr>
            <w:r>
              <w:rPr>
                <w:rFonts w:ascii="Times New Roman" w:hAnsi="Times New Roman" w:cs="Times New Roman"/>
                <w:sz w:val="24"/>
                <w:szCs w:val="24"/>
              </w:rPr>
              <w:t>31 746</w:t>
            </w:r>
          </w:p>
        </w:tc>
        <w:tc>
          <w:tcPr>
            <w:tcW w:w="1276" w:type="dxa"/>
            <w:shd w:val="clear" w:color="auto" w:fill="F2F2F2" w:themeFill="background1" w:themeFillShade="F2"/>
          </w:tcPr>
          <w:p w:rsidR="00EB20D9" w:rsidRPr="007E62AC" w:rsidRDefault="00FB6FDC" w:rsidP="00247A69">
            <w:pPr>
              <w:spacing w:line="360" w:lineRule="auto"/>
              <w:jc w:val="right"/>
              <w:rPr>
                <w:rFonts w:ascii="Times New Roman" w:hAnsi="Times New Roman" w:cs="Times New Roman"/>
                <w:sz w:val="24"/>
                <w:szCs w:val="24"/>
              </w:rPr>
            </w:pPr>
            <w:r>
              <w:rPr>
                <w:rFonts w:ascii="Times New Roman" w:hAnsi="Times New Roman" w:cs="Times New Roman"/>
                <w:sz w:val="24"/>
                <w:szCs w:val="24"/>
              </w:rPr>
              <w:t>69 969</w:t>
            </w:r>
          </w:p>
        </w:tc>
        <w:tc>
          <w:tcPr>
            <w:tcW w:w="1417" w:type="dxa"/>
            <w:shd w:val="clear" w:color="auto" w:fill="F2F2F2" w:themeFill="background1" w:themeFillShade="F2"/>
          </w:tcPr>
          <w:p w:rsidR="00EB20D9" w:rsidRPr="007E62AC" w:rsidRDefault="00FB6FDC" w:rsidP="00247A69">
            <w:pPr>
              <w:spacing w:line="360" w:lineRule="auto"/>
              <w:jc w:val="right"/>
              <w:rPr>
                <w:rFonts w:ascii="Times New Roman" w:hAnsi="Times New Roman" w:cs="Times New Roman"/>
                <w:sz w:val="24"/>
                <w:szCs w:val="24"/>
              </w:rPr>
            </w:pPr>
            <w:r>
              <w:rPr>
                <w:rFonts w:ascii="Times New Roman" w:hAnsi="Times New Roman" w:cs="Times New Roman"/>
                <w:sz w:val="24"/>
                <w:szCs w:val="24"/>
              </w:rPr>
              <w:t>77 687</w:t>
            </w:r>
          </w:p>
        </w:tc>
      </w:tr>
      <w:tr w:rsidR="00FB6FDC" w:rsidRPr="007E62AC" w:rsidTr="00C60CB9">
        <w:tc>
          <w:tcPr>
            <w:tcW w:w="1204" w:type="dxa"/>
            <w:shd w:val="clear" w:color="auto" w:fill="F2F2F2" w:themeFill="background1" w:themeFillShade="F2"/>
          </w:tcPr>
          <w:p w:rsidR="00FB6FDC" w:rsidRPr="007E62AC" w:rsidRDefault="00FB6FDC" w:rsidP="00C41B46">
            <w:pPr>
              <w:spacing w:line="360" w:lineRule="auto"/>
              <w:jc w:val="center"/>
              <w:rPr>
                <w:rFonts w:ascii="Times New Roman" w:hAnsi="Times New Roman" w:cs="Times New Roman"/>
                <w:sz w:val="24"/>
                <w:szCs w:val="24"/>
              </w:rPr>
            </w:pPr>
            <w:r>
              <w:rPr>
                <w:rFonts w:ascii="Times New Roman" w:hAnsi="Times New Roman" w:cs="Times New Roman"/>
                <w:sz w:val="24"/>
                <w:szCs w:val="24"/>
              </w:rPr>
              <w:t>06.3.0</w:t>
            </w:r>
          </w:p>
        </w:tc>
        <w:tc>
          <w:tcPr>
            <w:tcW w:w="4111" w:type="dxa"/>
            <w:shd w:val="clear" w:color="auto" w:fill="F2F2F2" w:themeFill="background1" w:themeFillShade="F2"/>
          </w:tcPr>
          <w:p w:rsidR="00FB6FDC" w:rsidRPr="007E62AC" w:rsidRDefault="00FB6FDC" w:rsidP="00C41B46">
            <w:pPr>
              <w:spacing w:line="360" w:lineRule="auto"/>
              <w:rPr>
                <w:rFonts w:ascii="Times New Roman" w:hAnsi="Times New Roman" w:cs="Times New Roman"/>
                <w:sz w:val="24"/>
                <w:szCs w:val="24"/>
              </w:rPr>
            </w:pPr>
            <w:r>
              <w:rPr>
                <w:rFonts w:ascii="Times New Roman" w:hAnsi="Times New Roman" w:cs="Times New Roman"/>
                <w:sz w:val="24"/>
                <w:szCs w:val="24"/>
              </w:rPr>
              <w:t>Zásobovanie vodou</w:t>
            </w:r>
          </w:p>
        </w:tc>
        <w:tc>
          <w:tcPr>
            <w:tcW w:w="1276" w:type="dxa"/>
            <w:shd w:val="clear" w:color="auto" w:fill="F2F2F2" w:themeFill="background1" w:themeFillShade="F2"/>
          </w:tcPr>
          <w:p w:rsidR="00FB6FDC" w:rsidRPr="007E62AC" w:rsidRDefault="00FB6FDC" w:rsidP="00C41B46">
            <w:pPr>
              <w:spacing w:line="360" w:lineRule="auto"/>
              <w:jc w:val="right"/>
              <w:rPr>
                <w:rFonts w:ascii="Times New Roman" w:hAnsi="Times New Roman" w:cs="Times New Roman"/>
                <w:sz w:val="24"/>
                <w:szCs w:val="24"/>
              </w:rPr>
            </w:pPr>
            <w:r>
              <w:rPr>
                <w:rFonts w:ascii="Times New Roman" w:hAnsi="Times New Roman" w:cs="Times New Roman"/>
                <w:sz w:val="24"/>
                <w:szCs w:val="24"/>
              </w:rPr>
              <w:t>51 524</w:t>
            </w:r>
          </w:p>
        </w:tc>
        <w:tc>
          <w:tcPr>
            <w:tcW w:w="1276" w:type="dxa"/>
            <w:shd w:val="clear" w:color="auto" w:fill="F2F2F2" w:themeFill="background1" w:themeFillShade="F2"/>
          </w:tcPr>
          <w:p w:rsidR="00FB6FDC" w:rsidRPr="007E62AC" w:rsidRDefault="00FB6FDC" w:rsidP="00C41B46">
            <w:pPr>
              <w:spacing w:line="360" w:lineRule="auto"/>
              <w:jc w:val="right"/>
              <w:rPr>
                <w:rFonts w:ascii="Times New Roman" w:hAnsi="Times New Roman" w:cs="Times New Roman"/>
                <w:sz w:val="24"/>
                <w:szCs w:val="24"/>
              </w:rPr>
            </w:pPr>
            <w:r>
              <w:rPr>
                <w:rFonts w:ascii="Times New Roman" w:hAnsi="Times New Roman" w:cs="Times New Roman"/>
                <w:sz w:val="24"/>
                <w:szCs w:val="24"/>
              </w:rPr>
              <w:t>61 208</w:t>
            </w:r>
          </w:p>
        </w:tc>
        <w:tc>
          <w:tcPr>
            <w:tcW w:w="1417" w:type="dxa"/>
            <w:shd w:val="clear" w:color="auto" w:fill="F2F2F2" w:themeFill="background1" w:themeFillShade="F2"/>
          </w:tcPr>
          <w:p w:rsidR="00FB6FDC" w:rsidRPr="007E62AC" w:rsidRDefault="00FB6FDC" w:rsidP="00C41B46">
            <w:pPr>
              <w:spacing w:line="360" w:lineRule="auto"/>
              <w:jc w:val="right"/>
              <w:rPr>
                <w:rFonts w:ascii="Times New Roman" w:hAnsi="Times New Roman" w:cs="Times New Roman"/>
                <w:sz w:val="24"/>
                <w:szCs w:val="24"/>
              </w:rPr>
            </w:pPr>
            <w:r>
              <w:rPr>
                <w:rFonts w:ascii="Times New Roman" w:hAnsi="Times New Roman" w:cs="Times New Roman"/>
                <w:sz w:val="24"/>
                <w:szCs w:val="24"/>
              </w:rPr>
              <w:t>70 920</w:t>
            </w:r>
          </w:p>
        </w:tc>
      </w:tr>
      <w:tr w:rsidR="00FB6FDC" w:rsidRPr="007E62AC" w:rsidTr="00C60CB9">
        <w:tc>
          <w:tcPr>
            <w:tcW w:w="1204" w:type="dxa"/>
            <w:shd w:val="clear" w:color="auto" w:fill="F2F2F2" w:themeFill="background1" w:themeFillShade="F2"/>
          </w:tcPr>
          <w:p w:rsidR="00FB6FDC" w:rsidRPr="007E62AC" w:rsidRDefault="00FB6FDC" w:rsidP="00C41B46">
            <w:pPr>
              <w:spacing w:line="360" w:lineRule="auto"/>
              <w:jc w:val="center"/>
              <w:rPr>
                <w:rFonts w:ascii="Times New Roman" w:hAnsi="Times New Roman" w:cs="Times New Roman"/>
                <w:sz w:val="24"/>
                <w:szCs w:val="24"/>
              </w:rPr>
            </w:pPr>
            <w:r>
              <w:rPr>
                <w:rFonts w:ascii="Times New Roman" w:hAnsi="Times New Roman" w:cs="Times New Roman"/>
                <w:sz w:val="24"/>
                <w:szCs w:val="24"/>
              </w:rPr>
              <w:t>06.4.0</w:t>
            </w:r>
          </w:p>
        </w:tc>
        <w:tc>
          <w:tcPr>
            <w:tcW w:w="4111" w:type="dxa"/>
            <w:shd w:val="clear" w:color="auto" w:fill="F2F2F2" w:themeFill="background1" w:themeFillShade="F2"/>
          </w:tcPr>
          <w:p w:rsidR="00FB6FDC" w:rsidRPr="007E62AC" w:rsidRDefault="00FB6FDC" w:rsidP="00C41B46">
            <w:pPr>
              <w:spacing w:line="360" w:lineRule="auto"/>
              <w:rPr>
                <w:rFonts w:ascii="Times New Roman" w:hAnsi="Times New Roman" w:cs="Times New Roman"/>
                <w:sz w:val="24"/>
                <w:szCs w:val="24"/>
              </w:rPr>
            </w:pPr>
            <w:r>
              <w:rPr>
                <w:rFonts w:ascii="Times New Roman" w:hAnsi="Times New Roman" w:cs="Times New Roman"/>
                <w:sz w:val="24"/>
                <w:szCs w:val="24"/>
              </w:rPr>
              <w:t>Verejné osvetlenie</w:t>
            </w:r>
          </w:p>
        </w:tc>
        <w:tc>
          <w:tcPr>
            <w:tcW w:w="1276" w:type="dxa"/>
            <w:shd w:val="clear" w:color="auto" w:fill="F2F2F2" w:themeFill="background1" w:themeFillShade="F2"/>
          </w:tcPr>
          <w:p w:rsidR="00FB6FDC" w:rsidRPr="007E62AC" w:rsidRDefault="00FB6FDC" w:rsidP="00C41B46">
            <w:pPr>
              <w:spacing w:line="360" w:lineRule="auto"/>
              <w:jc w:val="right"/>
              <w:rPr>
                <w:rFonts w:ascii="Times New Roman" w:hAnsi="Times New Roman" w:cs="Times New Roman"/>
                <w:sz w:val="24"/>
                <w:szCs w:val="24"/>
              </w:rPr>
            </w:pPr>
            <w:r>
              <w:rPr>
                <w:rFonts w:ascii="Times New Roman" w:hAnsi="Times New Roman" w:cs="Times New Roman"/>
                <w:sz w:val="24"/>
                <w:szCs w:val="24"/>
              </w:rPr>
              <w:t>7 266</w:t>
            </w:r>
          </w:p>
        </w:tc>
        <w:tc>
          <w:tcPr>
            <w:tcW w:w="1276" w:type="dxa"/>
            <w:shd w:val="clear" w:color="auto" w:fill="F2F2F2" w:themeFill="background1" w:themeFillShade="F2"/>
          </w:tcPr>
          <w:p w:rsidR="00FB6FDC" w:rsidRPr="007E62AC" w:rsidRDefault="00FB6FDC" w:rsidP="00C41B46">
            <w:pPr>
              <w:spacing w:line="360" w:lineRule="auto"/>
              <w:jc w:val="right"/>
              <w:rPr>
                <w:rFonts w:ascii="Times New Roman" w:hAnsi="Times New Roman" w:cs="Times New Roman"/>
                <w:sz w:val="24"/>
                <w:szCs w:val="24"/>
              </w:rPr>
            </w:pPr>
            <w:r>
              <w:rPr>
                <w:rFonts w:ascii="Times New Roman" w:hAnsi="Times New Roman" w:cs="Times New Roman"/>
                <w:sz w:val="24"/>
                <w:szCs w:val="24"/>
              </w:rPr>
              <w:t>6 038</w:t>
            </w:r>
          </w:p>
        </w:tc>
        <w:tc>
          <w:tcPr>
            <w:tcW w:w="1417" w:type="dxa"/>
            <w:shd w:val="clear" w:color="auto" w:fill="F2F2F2" w:themeFill="background1" w:themeFillShade="F2"/>
          </w:tcPr>
          <w:p w:rsidR="00FB6FDC" w:rsidRPr="007E62AC" w:rsidRDefault="00FB6FDC" w:rsidP="00C41B46">
            <w:pPr>
              <w:spacing w:line="360" w:lineRule="auto"/>
              <w:jc w:val="right"/>
              <w:rPr>
                <w:rFonts w:ascii="Times New Roman" w:hAnsi="Times New Roman" w:cs="Times New Roman"/>
                <w:sz w:val="24"/>
                <w:szCs w:val="24"/>
              </w:rPr>
            </w:pPr>
            <w:r>
              <w:rPr>
                <w:rFonts w:ascii="Times New Roman" w:hAnsi="Times New Roman" w:cs="Times New Roman"/>
                <w:sz w:val="24"/>
                <w:szCs w:val="24"/>
              </w:rPr>
              <w:t>7 083</w:t>
            </w:r>
          </w:p>
        </w:tc>
      </w:tr>
      <w:tr w:rsidR="00FB6FDC" w:rsidRPr="007E62AC" w:rsidTr="00C60CB9">
        <w:tc>
          <w:tcPr>
            <w:tcW w:w="1204" w:type="dxa"/>
            <w:shd w:val="clear" w:color="auto" w:fill="F2F2F2" w:themeFill="background1" w:themeFillShade="F2"/>
          </w:tcPr>
          <w:p w:rsidR="00FB6FDC" w:rsidRPr="007E62AC" w:rsidRDefault="00FB6FDC" w:rsidP="00C41B46">
            <w:pPr>
              <w:spacing w:line="360" w:lineRule="auto"/>
              <w:jc w:val="center"/>
              <w:rPr>
                <w:rFonts w:ascii="Times New Roman" w:hAnsi="Times New Roman" w:cs="Times New Roman"/>
                <w:sz w:val="24"/>
                <w:szCs w:val="24"/>
              </w:rPr>
            </w:pPr>
            <w:r>
              <w:rPr>
                <w:rFonts w:ascii="Times New Roman" w:hAnsi="Times New Roman" w:cs="Times New Roman"/>
                <w:sz w:val="24"/>
                <w:szCs w:val="24"/>
              </w:rPr>
              <w:t>08.1.0</w:t>
            </w:r>
          </w:p>
        </w:tc>
        <w:tc>
          <w:tcPr>
            <w:tcW w:w="4111" w:type="dxa"/>
            <w:shd w:val="clear" w:color="auto" w:fill="F2F2F2" w:themeFill="background1" w:themeFillShade="F2"/>
          </w:tcPr>
          <w:p w:rsidR="00FB6FDC" w:rsidRPr="007E62AC" w:rsidRDefault="00FB6FDC" w:rsidP="00C41B46">
            <w:pPr>
              <w:spacing w:line="360" w:lineRule="auto"/>
              <w:rPr>
                <w:rFonts w:ascii="Times New Roman" w:hAnsi="Times New Roman" w:cs="Times New Roman"/>
                <w:sz w:val="24"/>
                <w:szCs w:val="24"/>
              </w:rPr>
            </w:pPr>
            <w:r>
              <w:rPr>
                <w:rFonts w:ascii="Times New Roman" w:hAnsi="Times New Roman" w:cs="Times New Roman"/>
                <w:sz w:val="24"/>
                <w:szCs w:val="24"/>
              </w:rPr>
              <w:t>Rekreačné a športové služby</w:t>
            </w:r>
          </w:p>
        </w:tc>
        <w:tc>
          <w:tcPr>
            <w:tcW w:w="1276" w:type="dxa"/>
            <w:shd w:val="clear" w:color="auto" w:fill="F2F2F2" w:themeFill="background1" w:themeFillShade="F2"/>
          </w:tcPr>
          <w:p w:rsidR="00FB6FDC" w:rsidRPr="007E62AC" w:rsidRDefault="00FB6FDC" w:rsidP="00C41B46">
            <w:pPr>
              <w:spacing w:line="360" w:lineRule="auto"/>
              <w:jc w:val="right"/>
              <w:rPr>
                <w:rFonts w:ascii="Times New Roman" w:hAnsi="Times New Roman" w:cs="Times New Roman"/>
                <w:sz w:val="24"/>
                <w:szCs w:val="24"/>
              </w:rPr>
            </w:pPr>
            <w:r>
              <w:rPr>
                <w:rFonts w:ascii="Times New Roman" w:hAnsi="Times New Roman" w:cs="Times New Roman"/>
                <w:sz w:val="24"/>
                <w:szCs w:val="24"/>
              </w:rPr>
              <w:t>12 476</w:t>
            </w:r>
          </w:p>
        </w:tc>
        <w:tc>
          <w:tcPr>
            <w:tcW w:w="1276" w:type="dxa"/>
            <w:shd w:val="clear" w:color="auto" w:fill="F2F2F2" w:themeFill="background1" w:themeFillShade="F2"/>
          </w:tcPr>
          <w:p w:rsidR="00FB6FDC" w:rsidRPr="007E62AC" w:rsidRDefault="00FB6FDC" w:rsidP="00C41B46">
            <w:pPr>
              <w:spacing w:line="360" w:lineRule="auto"/>
              <w:jc w:val="right"/>
              <w:rPr>
                <w:rFonts w:ascii="Times New Roman" w:hAnsi="Times New Roman" w:cs="Times New Roman"/>
                <w:sz w:val="24"/>
                <w:szCs w:val="24"/>
              </w:rPr>
            </w:pPr>
            <w:r>
              <w:rPr>
                <w:rFonts w:ascii="Times New Roman" w:hAnsi="Times New Roman" w:cs="Times New Roman"/>
                <w:sz w:val="24"/>
                <w:szCs w:val="24"/>
              </w:rPr>
              <w:t>9 428</w:t>
            </w:r>
          </w:p>
        </w:tc>
        <w:tc>
          <w:tcPr>
            <w:tcW w:w="1417" w:type="dxa"/>
            <w:shd w:val="clear" w:color="auto" w:fill="F2F2F2" w:themeFill="background1" w:themeFillShade="F2"/>
          </w:tcPr>
          <w:p w:rsidR="00FB6FDC" w:rsidRPr="007E62AC" w:rsidRDefault="00FB6FDC" w:rsidP="00C41B46">
            <w:pPr>
              <w:spacing w:line="360" w:lineRule="auto"/>
              <w:jc w:val="right"/>
              <w:rPr>
                <w:rFonts w:ascii="Times New Roman" w:hAnsi="Times New Roman" w:cs="Times New Roman"/>
                <w:sz w:val="24"/>
                <w:szCs w:val="24"/>
              </w:rPr>
            </w:pPr>
            <w:r>
              <w:rPr>
                <w:rFonts w:ascii="Times New Roman" w:hAnsi="Times New Roman" w:cs="Times New Roman"/>
                <w:sz w:val="24"/>
                <w:szCs w:val="24"/>
              </w:rPr>
              <w:t>10 037</w:t>
            </w:r>
          </w:p>
        </w:tc>
      </w:tr>
      <w:tr w:rsidR="00FB6FDC" w:rsidRPr="007E62AC" w:rsidTr="00C60CB9">
        <w:tc>
          <w:tcPr>
            <w:tcW w:w="1204" w:type="dxa"/>
            <w:shd w:val="clear" w:color="auto" w:fill="F2F2F2" w:themeFill="background1" w:themeFillShade="F2"/>
          </w:tcPr>
          <w:p w:rsidR="00FB6FDC" w:rsidRPr="007E62AC" w:rsidRDefault="00FB6FDC" w:rsidP="00C41B46">
            <w:pPr>
              <w:spacing w:line="360" w:lineRule="auto"/>
              <w:jc w:val="center"/>
              <w:rPr>
                <w:rFonts w:ascii="Times New Roman" w:hAnsi="Times New Roman" w:cs="Times New Roman"/>
                <w:sz w:val="24"/>
                <w:szCs w:val="24"/>
              </w:rPr>
            </w:pPr>
            <w:r>
              <w:rPr>
                <w:rFonts w:ascii="Times New Roman" w:hAnsi="Times New Roman" w:cs="Times New Roman"/>
                <w:sz w:val="24"/>
                <w:szCs w:val="24"/>
              </w:rPr>
              <w:t>08.2.0</w:t>
            </w:r>
          </w:p>
        </w:tc>
        <w:tc>
          <w:tcPr>
            <w:tcW w:w="4111" w:type="dxa"/>
            <w:shd w:val="clear" w:color="auto" w:fill="F2F2F2" w:themeFill="background1" w:themeFillShade="F2"/>
          </w:tcPr>
          <w:p w:rsidR="00FB6FDC" w:rsidRPr="007E62AC" w:rsidRDefault="00FB6FDC" w:rsidP="00C41B46">
            <w:pPr>
              <w:spacing w:line="360" w:lineRule="auto"/>
              <w:rPr>
                <w:rFonts w:ascii="Times New Roman" w:hAnsi="Times New Roman" w:cs="Times New Roman"/>
                <w:sz w:val="24"/>
                <w:szCs w:val="24"/>
              </w:rPr>
            </w:pPr>
            <w:r>
              <w:rPr>
                <w:rFonts w:ascii="Times New Roman" w:hAnsi="Times New Roman" w:cs="Times New Roman"/>
                <w:sz w:val="24"/>
                <w:szCs w:val="24"/>
              </w:rPr>
              <w:t>Kultúrne služby</w:t>
            </w:r>
          </w:p>
        </w:tc>
        <w:tc>
          <w:tcPr>
            <w:tcW w:w="1276" w:type="dxa"/>
            <w:shd w:val="clear" w:color="auto" w:fill="F2F2F2" w:themeFill="background1" w:themeFillShade="F2"/>
          </w:tcPr>
          <w:p w:rsidR="00FB6FDC" w:rsidRPr="007E62AC" w:rsidRDefault="00FB6FDC" w:rsidP="00C41B46">
            <w:pPr>
              <w:spacing w:line="360" w:lineRule="auto"/>
              <w:jc w:val="right"/>
              <w:rPr>
                <w:rFonts w:ascii="Times New Roman" w:hAnsi="Times New Roman" w:cs="Times New Roman"/>
                <w:sz w:val="24"/>
                <w:szCs w:val="24"/>
              </w:rPr>
            </w:pPr>
            <w:r>
              <w:rPr>
                <w:rFonts w:ascii="Times New Roman" w:hAnsi="Times New Roman" w:cs="Times New Roman"/>
                <w:sz w:val="24"/>
                <w:szCs w:val="24"/>
              </w:rPr>
              <w:t>13 970</w:t>
            </w:r>
          </w:p>
        </w:tc>
        <w:tc>
          <w:tcPr>
            <w:tcW w:w="1276" w:type="dxa"/>
            <w:shd w:val="clear" w:color="auto" w:fill="F2F2F2" w:themeFill="background1" w:themeFillShade="F2"/>
          </w:tcPr>
          <w:p w:rsidR="00FB6FDC" w:rsidRPr="007E62AC" w:rsidRDefault="00FB6FDC" w:rsidP="00C41B46">
            <w:pPr>
              <w:spacing w:line="360" w:lineRule="auto"/>
              <w:jc w:val="right"/>
              <w:rPr>
                <w:rFonts w:ascii="Times New Roman" w:hAnsi="Times New Roman" w:cs="Times New Roman"/>
                <w:sz w:val="24"/>
                <w:szCs w:val="24"/>
              </w:rPr>
            </w:pPr>
            <w:r>
              <w:rPr>
                <w:rFonts w:ascii="Times New Roman" w:hAnsi="Times New Roman" w:cs="Times New Roman"/>
                <w:sz w:val="24"/>
                <w:szCs w:val="24"/>
              </w:rPr>
              <w:t>9 739</w:t>
            </w:r>
          </w:p>
        </w:tc>
        <w:tc>
          <w:tcPr>
            <w:tcW w:w="1417" w:type="dxa"/>
            <w:shd w:val="clear" w:color="auto" w:fill="F2F2F2" w:themeFill="background1" w:themeFillShade="F2"/>
          </w:tcPr>
          <w:p w:rsidR="00FB6FDC" w:rsidRPr="007E62AC" w:rsidRDefault="00FB6FDC" w:rsidP="00C41B46">
            <w:pPr>
              <w:spacing w:line="360" w:lineRule="auto"/>
              <w:jc w:val="right"/>
              <w:rPr>
                <w:rFonts w:ascii="Times New Roman" w:hAnsi="Times New Roman" w:cs="Times New Roman"/>
                <w:sz w:val="24"/>
                <w:szCs w:val="24"/>
              </w:rPr>
            </w:pPr>
            <w:r>
              <w:rPr>
                <w:rFonts w:ascii="Times New Roman" w:hAnsi="Times New Roman" w:cs="Times New Roman"/>
                <w:sz w:val="24"/>
                <w:szCs w:val="24"/>
              </w:rPr>
              <w:t>10 873</w:t>
            </w:r>
          </w:p>
        </w:tc>
      </w:tr>
      <w:tr w:rsidR="00FB6FDC" w:rsidRPr="007E62AC" w:rsidTr="00C60CB9">
        <w:tc>
          <w:tcPr>
            <w:tcW w:w="1204" w:type="dxa"/>
            <w:shd w:val="clear" w:color="auto" w:fill="F2F2F2" w:themeFill="background1" w:themeFillShade="F2"/>
          </w:tcPr>
          <w:p w:rsidR="00FB6FDC" w:rsidRPr="007E62AC" w:rsidRDefault="00FB6FDC" w:rsidP="00C41B46">
            <w:pPr>
              <w:spacing w:line="360" w:lineRule="auto"/>
              <w:jc w:val="center"/>
              <w:rPr>
                <w:rFonts w:ascii="Times New Roman" w:hAnsi="Times New Roman" w:cs="Times New Roman"/>
                <w:sz w:val="24"/>
                <w:szCs w:val="24"/>
              </w:rPr>
            </w:pPr>
            <w:r>
              <w:rPr>
                <w:rFonts w:ascii="Times New Roman" w:hAnsi="Times New Roman" w:cs="Times New Roman"/>
                <w:sz w:val="24"/>
                <w:szCs w:val="24"/>
              </w:rPr>
              <w:t>08.2.09</w:t>
            </w:r>
          </w:p>
        </w:tc>
        <w:tc>
          <w:tcPr>
            <w:tcW w:w="4111" w:type="dxa"/>
            <w:shd w:val="clear" w:color="auto" w:fill="F2F2F2" w:themeFill="background1" w:themeFillShade="F2"/>
          </w:tcPr>
          <w:p w:rsidR="00FB6FDC" w:rsidRPr="007E62AC" w:rsidRDefault="00FB6FDC" w:rsidP="00C41B46">
            <w:pPr>
              <w:spacing w:line="360" w:lineRule="auto"/>
              <w:rPr>
                <w:rFonts w:ascii="Times New Roman" w:hAnsi="Times New Roman" w:cs="Times New Roman"/>
                <w:sz w:val="24"/>
                <w:szCs w:val="24"/>
              </w:rPr>
            </w:pPr>
            <w:r>
              <w:rPr>
                <w:rFonts w:ascii="Times New Roman" w:hAnsi="Times New Roman" w:cs="Times New Roman"/>
                <w:sz w:val="24"/>
                <w:szCs w:val="24"/>
              </w:rPr>
              <w:t>Ostatné kultúrne služby</w:t>
            </w:r>
          </w:p>
        </w:tc>
        <w:tc>
          <w:tcPr>
            <w:tcW w:w="1276" w:type="dxa"/>
            <w:shd w:val="clear" w:color="auto" w:fill="F2F2F2" w:themeFill="background1" w:themeFillShade="F2"/>
          </w:tcPr>
          <w:p w:rsidR="00FB6FDC" w:rsidRPr="007E62AC" w:rsidRDefault="00FB6FDC" w:rsidP="00C41B46">
            <w:pPr>
              <w:spacing w:line="360" w:lineRule="auto"/>
              <w:jc w:val="right"/>
              <w:rPr>
                <w:rFonts w:ascii="Times New Roman" w:hAnsi="Times New Roman" w:cs="Times New Roman"/>
                <w:sz w:val="24"/>
                <w:szCs w:val="24"/>
              </w:rPr>
            </w:pPr>
            <w:r>
              <w:rPr>
                <w:rFonts w:ascii="Times New Roman" w:hAnsi="Times New Roman" w:cs="Times New Roman"/>
                <w:sz w:val="24"/>
                <w:szCs w:val="24"/>
              </w:rPr>
              <w:t>1 010</w:t>
            </w:r>
          </w:p>
        </w:tc>
        <w:tc>
          <w:tcPr>
            <w:tcW w:w="1276" w:type="dxa"/>
            <w:shd w:val="clear" w:color="auto" w:fill="F2F2F2" w:themeFill="background1" w:themeFillShade="F2"/>
          </w:tcPr>
          <w:p w:rsidR="00FB6FDC" w:rsidRPr="007E62AC" w:rsidRDefault="00FB6FDC" w:rsidP="00C41B46">
            <w:pPr>
              <w:spacing w:line="360" w:lineRule="auto"/>
              <w:jc w:val="right"/>
              <w:rPr>
                <w:rFonts w:ascii="Times New Roman" w:hAnsi="Times New Roman" w:cs="Times New Roman"/>
                <w:sz w:val="24"/>
                <w:szCs w:val="24"/>
              </w:rPr>
            </w:pPr>
            <w:r>
              <w:rPr>
                <w:rFonts w:ascii="Times New Roman" w:hAnsi="Times New Roman" w:cs="Times New Roman"/>
                <w:sz w:val="24"/>
                <w:szCs w:val="24"/>
              </w:rPr>
              <w:t>625</w:t>
            </w:r>
          </w:p>
        </w:tc>
        <w:tc>
          <w:tcPr>
            <w:tcW w:w="1417" w:type="dxa"/>
            <w:shd w:val="clear" w:color="auto" w:fill="F2F2F2" w:themeFill="background1" w:themeFillShade="F2"/>
          </w:tcPr>
          <w:p w:rsidR="00FB6FDC" w:rsidRPr="007E62AC" w:rsidRDefault="00FB6FDC" w:rsidP="00C41B46">
            <w:pPr>
              <w:spacing w:line="360" w:lineRule="auto"/>
              <w:jc w:val="right"/>
              <w:rPr>
                <w:rFonts w:ascii="Times New Roman" w:hAnsi="Times New Roman" w:cs="Times New Roman"/>
                <w:sz w:val="24"/>
                <w:szCs w:val="24"/>
              </w:rPr>
            </w:pPr>
            <w:r>
              <w:rPr>
                <w:rFonts w:ascii="Times New Roman" w:hAnsi="Times New Roman" w:cs="Times New Roman"/>
                <w:sz w:val="24"/>
                <w:szCs w:val="24"/>
              </w:rPr>
              <w:t>654</w:t>
            </w:r>
          </w:p>
        </w:tc>
      </w:tr>
      <w:tr w:rsidR="00FB6FDC" w:rsidRPr="007E62AC" w:rsidTr="00C60CB9">
        <w:tc>
          <w:tcPr>
            <w:tcW w:w="1204" w:type="dxa"/>
            <w:shd w:val="clear" w:color="auto" w:fill="F2F2F2" w:themeFill="background1" w:themeFillShade="F2"/>
          </w:tcPr>
          <w:p w:rsidR="00FB6FDC" w:rsidRPr="007E62AC" w:rsidRDefault="00FB6FDC" w:rsidP="00247A69">
            <w:pPr>
              <w:spacing w:line="360" w:lineRule="auto"/>
              <w:jc w:val="center"/>
              <w:rPr>
                <w:rFonts w:ascii="Times New Roman" w:hAnsi="Times New Roman" w:cs="Times New Roman"/>
                <w:sz w:val="24"/>
                <w:szCs w:val="24"/>
              </w:rPr>
            </w:pPr>
            <w:r>
              <w:rPr>
                <w:rFonts w:ascii="Times New Roman" w:hAnsi="Times New Roman" w:cs="Times New Roman"/>
                <w:sz w:val="24"/>
                <w:szCs w:val="24"/>
              </w:rPr>
              <w:t>08.4.0</w:t>
            </w:r>
          </w:p>
        </w:tc>
        <w:tc>
          <w:tcPr>
            <w:tcW w:w="4111" w:type="dxa"/>
            <w:shd w:val="clear" w:color="auto" w:fill="F2F2F2" w:themeFill="background1" w:themeFillShade="F2"/>
          </w:tcPr>
          <w:p w:rsidR="00FB6FDC" w:rsidRPr="007E62AC" w:rsidRDefault="00C82ACB" w:rsidP="00247A69">
            <w:pPr>
              <w:spacing w:line="360" w:lineRule="auto"/>
              <w:rPr>
                <w:rFonts w:ascii="Times New Roman" w:hAnsi="Times New Roman" w:cs="Times New Roman"/>
                <w:sz w:val="24"/>
                <w:szCs w:val="24"/>
              </w:rPr>
            </w:pPr>
            <w:r>
              <w:rPr>
                <w:rFonts w:ascii="Times New Roman" w:hAnsi="Times New Roman" w:cs="Times New Roman"/>
                <w:sz w:val="24"/>
                <w:szCs w:val="24"/>
              </w:rPr>
              <w:t>Náboženské a iné služby</w:t>
            </w:r>
          </w:p>
        </w:tc>
        <w:tc>
          <w:tcPr>
            <w:tcW w:w="1276" w:type="dxa"/>
            <w:shd w:val="clear" w:color="auto" w:fill="F2F2F2" w:themeFill="background1" w:themeFillShade="F2"/>
          </w:tcPr>
          <w:p w:rsidR="00FB6FDC" w:rsidRPr="007E62AC" w:rsidRDefault="00C82ACB" w:rsidP="00247A69">
            <w:pPr>
              <w:spacing w:line="360" w:lineRule="auto"/>
              <w:jc w:val="right"/>
              <w:rPr>
                <w:rFonts w:ascii="Times New Roman" w:hAnsi="Times New Roman" w:cs="Times New Roman"/>
                <w:sz w:val="24"/>
                <w:szCs w:val="24"/>
              </w:rPr>
            </w:pPr>
            <w:r>
              <w:rPr>
                <w:rFonts w:ascii="Times New Roman" w:hAnsi="Times New Roman" w:cs="Times New Roman"/>
                <w:sz w:val="24"/>
                <w:szCs w:val="24"/>
              </w:rPr>
              <w:t>1 390</w:t>
            </w:r>
          </w:p>
        </w:tc>
        <w:tc>
          <w:tcPr>
            <w:tcW w:w="1276" w:type="dxa"/>
            <w:shd w:val="clear" w:color="auto" w:fill="F2F2F2" w:themeFill="background1" w:themeFillShade="F2"/>
          </w:tcPr>
          <w:p w:rsidR="00FB6FDC" w:rsidRPr="007E62AC" w:rsidRDefault="00C82ACB" w:rsidP="00247A69">
            <w:pPr>
              <w:spacing w:line="360" w:lineRule="auto"/>
              <w:jc w:val="right"/>
              <w:rPr>
                <w:rFonts w:ascii="Times New Roman" w:hAnsi="Times New Roman" w:cs="Times New Roman"/>
                <w:sz w:val="24"/>
                <w:szCs w:val="24"/>
              </w:rPr>
            </w:pPr>
            <w:r>
              <w:rPr>
                <w:rFonts w:ascii="Times New Roman" w:hAnsi="Times New Roman" w:cs="Times New Roman"/>
                <w:sz w:val="24"/>
                <w:szCs w:val="24"/>
              </w:rPr>
              <w:t>597</w:t>
            </w:r>
          </w:p>
        </w:tc>
        <w:tc>
          <w:tcPr>
            <w:tcW w:w="1417" w:type="dxa"/>
            <w:shd w:val="clear" w:color="auto" w:fill="F2F2F2" w:themeFill="background1" w:themeFillShade="F2"/>
          </w:tcPr>
          <w:p w:rsidR="00FB6FDC" w:rsidRPr="007E62AC" w:rsidRDefault="00C82ACB" w:rsidP="00247A69">
            <w:pPr>
              <w:spacing w:line="360" w:lineRule="auto"/>
              <w:jc w:val="right"/>
              <w:rPr>
                <w:rFonts w:ascii="Times New Roman" w:hAnsi="Times New Roman" w:cs="Times New Roman"/>
                <w:sz w:val="24"/>
                <w:szCs w:val="24"/>
              </w:rPr>
            </w:pPr>
            <w:r>
              <w:rPr>
                <w:rFonts w:ascii="Times New Roman" w:hAnsi="Times New Roman" w:cs="Times New Roman"/>
                <w:sz w:val="24"/>
                <w:szCs w:val="24"/>
              </w:rPr>
              <w:t>597</w:t>
            </w:r>
          </w:p>
        </w:tc>
      </w:tr>
      <w:tr w:rsidR="00FB6FDC" w:rsidRPr="007E62AC" w:rsidTr="00C60CB9">
        <w:tc>
          <w:tcPr>
            <w:tcW w:w="1204" w:type="dxa"/>
            <w:shd w:val="clear" w:color="auto" w:fill="F2F2F2" w:themeFill="background1" w:themeFillShade="F2"/>
          </w:tcPr>
          <w:p w:rsidR="00FB6FDC" w:rsidRPr="007E62AC" w:rsidRDefault="00C82ACB" w:rsidP="00247A69">
            <w:pPr>
              <w:spacing w:line="360" w:lineRule="auto"/>
              <w:jc w:val="center"/>
              <w:rPr>
                <w:rFonts w:ascii="Times New Roman" w:hAnsi="Times New Roman" w:cs="Times New Roman"/>
                <w:sz w:val="24"/>
                <w:szCs w:val="24"/>
              </w:rPr>
            </w:pPr>
            <w:r>
              <w:rPr>
                <w:rFonts w:ascii="Times New Roman" w:hAnsi="Times New Roman" w:cs="Times New Roman"/>
                <w:sz w:val="24"/>
                <w:szCs w:val="24"/>
              </w:rPr>
              <w:t>09.1.1.1</w:t>
            </w:r>
          </w:p>
        </w:tc>
        <w:tc>
          <w:tcPr>
            <w:tcW w:w="4111" w:type="dxa"/>
            <w:shd w:val="clear" w:color="auto" w:fill="F2F2F2" w:themeFill="background1" w:themeFillShade="F2"/>
          </w:tcPr>
          <w:p w:rsidR="00FB6FDC" w:rsidRPr="007E62AC" w:rsidRDefault="00C82ACB" w:rsidP="00247A69">
            <w:pPr>
              <w:spacing w:line="360" w:lineRule="auto"/>
              <w:rPr>
                <w:rFonts w:ascii="Times New Roman" w:hAnsi="Times New Roman" w:cs="Times New Roman"/>
                <w:sz w:val="24"/>
                <w:szCs w:val="24"/>
              </w:rPr>
            </w:pPr>
            <w:r>
              <w:rPr>
                <w:rFonts w:ascii="Times New Roman" w:hAnsi="Times New Roman" w:cs="Times New Roman"/>
                <w:sz w:val="24"/>
                <w:szCs w:val="24"/>
              </w:rPr>
              <w:t>Predškolská výchova</w:t>
            </w:r>
          </w:p>
        </w:tc>
        <w:tc>
          <w:tcPr>
            <w:tcW w:w="1276" w:type="dxa"/>
            <w:shd w:val="clear" w:color="auto" w:fill="F2F2F2" w:themeFill="background1" w:themeFillShade="F2"/>
          </w:tcPr>
          <w:p w:rsidR="00FB6FDC" w:rsidRPr="007E62AC" w:rsidRDefault="00C82ACB" w:rsidP="00E55FF5">
            <w:pPr>
              <w:spacing w:line="360" w:lineRule="auto"/>
              <w:jc w:val="right"/>
              <w:rPr>
                <w:rFonts w:ascii="Times New Roman" w:hAnsi="Times New Roman" w:cs="Times New Roman"/>
                <w:sz w:val="24"/>
                <w:szCs w:val="24"/>
              </w:rPr>
            </w:pPr>
            <w:r>
              <w:rPr>
                <w:rFonts w:ascii="Times New Roman" w:hAnsi="Times New Roman" w:cs="Times New Roman"/>
                <w:sz w:val="24"/>
                <w:szCs w:val="24"/>
              </w:rPr>
              <w:t xml:space="preserve">80 407 </w:t>
            </w:r>
          </w:p>
        </w:tc>
        <w:tc>
          <w:tcPr>
            <w:tcW w:w="1276" w:type="dxa"/>
            <w:shd w:val="clear" w:color="auto" w:fill="F2F2F2" w:themeFill="background1" w:themeFillShade="F2"/>
          </w:tcPr>
          <w:p w:rsidR="00FB6FDC" w:rsidRPr="007E62AC" w:rsidRDefault="00C82ACB" w:rsidP="00247A69">
            <w:pPr>
              <w:spacing w:line="360" w:lineRule="auto"/>
              <w:jc w:val="right"/>
              <w:rPr>
                <w:rFonts w:ascii="Times New Roman" w:hAnsi="Times New Roman" w:cs="Times New Roman"/>
                <w:sz w:val="24"/>
                <w:szCs w:val="24"/>
              </w:rPr>
            </w:pPr>
            <w:r>
              <w:rPr>
                <w:rFonts w:ascii="Times New Roman" w:hAnsi="Times New Roman" w:cs="Times New Roman"/>
                <w:sz w:val="24"/>
                <w:szCs w:val="24"/>
              </w:rPr>
              <w:t>76 051</w:t>
            </w:r>
          </w:p>
        </w:tc>
        <w:tc>
          <w:tcPr>
            <w:tcW w:w="1417" w:type="dxa"/>
            <w:shd w:val="clear" w:color="auto" w:fill="F2F2F2" w:themeFill="background1" w:themeFillShade="F2"/>
          </w:tcPr>
          <w:p w:rsidR="00FB6FDC" w:rsidRPr="007E62AC" w:rsidRDefault="00C82ACB" w:rsidP="00247A69">
            <w:pPr>
              <w:spacing w:line="360" w:lineRule="auto"/>
              <w:jc w:val="right"/>
              <w:rPr>
                <w:rFonts w:ascii="Times New Roman" w:hAnsi="Times New Roman" w:cs="Times New Roman"/>
                <w:sz w:val="24"/>
                <w:szCs w:val="24"/>
              </w:rPr>
            </w:pPr>
            <w:r>
              <w:rPr>
                <w:rFonts w:ascii="Times New Roman" w:hAnsi="Times New Roman" w:cs="Times New Roman"/>
                <w:sz w:val="24"/>
                <w:szCs w:val="24"/>
              </w:rPr>
              <w:t>73 815</w:t>
            </w:r>
          </w:p>
        </w:tc>
      </w:tr>
      <w:tr w:rsidR="00FB6FDC" w:rsidRPr="007E62AC" w:rsidTr="00C60CB9">
        <w:tc>
          <w:tcPr>
            <w:tcW w:w="1204" w:type="dxa"/>
            <w:shd w:val="clear" w:color="auto" w:fill="F2F2F2" w:themeFill="background1" w:themeFillShade="F2"/>
          </w:tcPr>
          <w:p w:rsidR="00FB6FDC" w:rsidRPr="007E62AC" w:rsidRDefault="00C82ACB" w:rsidP="00247A69">
            <w:pPr>
              <w:spacing w:line="360" w:lineRule="auto"/>
              <w:jc w:val="center"/>
              <w:rPr>
                <w:rFonts w:ascii="Times New Roman" w:hAnsi="Times New Roman" w:cs="Times New Roman"/>
                <w:sz w:val="24"/>
                <w:szCs w:val="24"/>
              </w:rPr>
            </w:pPr>
            <w:r>
              <w:rPr>
                <w:rFonts w:ascii="Times New Roman" w:hAnsi="Times New Roman" w:cs="Times New Roman"/>
                <w:sz w:val="24"/>
                <w:szCs w:val="24"/>
              </w:rPr>
              <w:t>09.1.2.1</w:t>
            </w:r>
          </w:p>
        </w:tc>
        <w:tc>
          <w:tcPr>
            <w:tcW w:w="4111" w:type="dxa"/>
            <w:shd w:val="clear" w:color="auto" w:fill="F2F2F2" w:themeFill="background1" w:themeFillShade="F2"/>
          </w:tcPr>
          <w:p w:rsidR="00FB6FDC" w:rsidRPr="007E62AC" w:rsidRDefault="00C82ACB" w:rsidP="00247A69">
            <w:pPr>
              <w:spacing w:line="360" w:lineRule="auto"/>
              <w:rPr>
                <w:rFonts w:ascii="Times New Roman" w:hAnsi="Times New Roman" w:cs="Times New Roman"/>
                <w:sz w:val="24"/>
                <w:szCs w:val="24"/>
              </w:rPr>
            </w:pPr>
            <w:r>
              <w:rPr>
                <w:rFonts w:ascii="Times New Roman" w:hAnsi="Times New Roman" w:cs="Times New Roman"/>
                <w:sz w:val="24"/>
                <w:szCs w:val="24"/>
              </w:rPr>
              <w:t>Základné vzdelanie</w:t>
            </w:r>
          </w:p>
        </w:tc>
        <w:tc>
          <w:tcPr>
            <w:tcW w:w="1276" w:type="dxa"/>
            <w:shd w:val="clear" w:color="auto" w:fill="F2F2F2" w:themeFill="background1" w:themeFillShade="F2"/>
          </w:tcPr>
          <w:p w:rsidR="00FB6FDC" w:rsidRPr="007E62AC" w:rsidRDefault="00C82ACB" w:rsidP="00247A69">
            <w:pPr>
              <w:spacing w:line="360" w:lineRule="auto"/>
              <w:jc w:val="right"/>
              <w:rPr>
                <w:rFonts w:ascii="Times New Roman" w:hAnsi="Times New Roman" w:cs="Times New Roman"/>
                <w:sz w:val="24"/>
                <w:szCs w:val="24"/>
              </w:rPr>
            </w:pPr>
            <w:r>
              <w:rPr>
                <w:rFonts w:ascii="Times New Roman" w:hAnsi="Times New Roman" w:cs="Times New Roman"/>
                <w:sz w:val="24"/>
                <w:szCs w:val="24"/>
              </w:rPr>
              <w:t>422 747</w:t>
            </w:r>
          </w:p>
        </w:tc>
        <w:tc>
          <w:tcPr>
            <w:tcW w:w="1276" w:type="dxa"/>
            <w:shd w:val="clear" w:color="auto" w:fill="F2F2F2" w:themeFill="background1" w:themeFillShade="F2"/>
          </w:tcPr>
          <w:p w:rsidR="00FB6FDC" w:rsidRPr="007E62AC" w:rsidRDefault="00C82ACB" w:rsidP="00247A69">
            <w:pPr>
              <w:spacing w:line="360" w:lineRule="auto"/>
              <w:jc w:val="right"/>
              <w:rPr>
                <w:rFonts w:ascii="Times New Roman" w:hAnsi="Times New Roman" w:cs="Times New Roman"/>
                <w:sz w:val="24"/>
                <w:szCs w:val="24"/>
              </w:rPr>
            </w:pPr>
            <w:r>
              <w:rPr>
                <w:rFonts w:ascii="Times New Roman" w:hAnsi="Times New Roman" w:cs="Times New Roman"/>
                <w:sz w:val="24"/>
                <w:szCs w:val="24"/>
              </w:rPr>
              <w:t>440 488</w:t>
            </w:r>
          </w:p>
        </w:tc>
        <w:tc>
          <w:tcPr>
            <w:tcW w:w="1417" w:type="dxa"/>
            <w:shd w:val="clear" w:color="auto" w:fill="F2F2F2" w:themeFill="background1" w:themeFillShade="F2"/>
          </w:tcPr>
          <w:p w:rsidR="00FB6FDC" w:rsidRPr="007E62AC" w:rsidRDefault="00C82ACB" w:rsidP="00247A69">
            <w:pPr>
              <w:spacing w:line="360" w:lineRule="auto"/>
              <w:jc w:val="right"/>
              <w:rPr>
                <w:rFonts w:ascii="Times New Roman" w:hAnsi="Times New Roman" w:cs="Times New Roman"/>
                <w:sz w:val="24"/>
                <w:szCs w:val="24"/>
              </w:rPr>
            </w:pPr>
            <w:r>
              <w:rPr>
                <w:rFonts w:ascii="Times New Roman" w:hAnsi="Times New Roman" w:cs="Times New Roman"/>
                <w:sz w:val="24"/>
                <w:szCs w:val="24"/>
              </w:rPr>
              <w:t>429 287</w:t>
            </w:r>
          </w:p>
        </w:tc>
      </w:tr>
      <w:tr w:rsidR="00FB6FDC" w:rsidRPr="007E62AC" w:rsidTr="00C60CB9">
        <w:tc>
          <w:tcPr>
            <w:tcW w:w="1204" w:type="dxa"/>
            <w:shd w:val="clear" w:color="auto" w:fill="F2F2F2" w:themeFill="background1" w:themeFillShade="F2"/>
          </w:tcPr>
          <w:p w:rsidR="00FB6FDC" w:rsidRPr="007E62AC" w:rsidRDefault="00C82ACB" w:rsidP="00247A69">
            <w:pPr>
              <w:spacing w:line="360" w:lineRule="auto"/>
              <w:jc w:val="center"/>
              <w:rPr>
                <w:rFonts w:ascii="Times New Roman" w:hAnsi="Times New Roman" w:cs="Times New Roman"/>
                <w:sz w:val="24"/>
                <w:szCs w:val="24"/>
              </w:rPr>
            </w:pPr>
            <w:r>
              <w:rPr>
                <w:rFonts w:ascii="Times New Roman" w:hAnsi="Times New Roman" w:cs="Times New Roman"/>
                <w:sz w:val="24"/>
                <w:szCs w:val="24"/>
              </w:rPr>
              <w:t>09.6.0.1</w:t>
            </w:r>
          </w:p>
        </w:tc>
        <w:tc>
          <w:tcPr>
            <w:tcW w:w="4111" w:type="dxa"/>
            <w:shd w:val="clear" w:color="auto" w:fill="F2F2F2" w:themeFill="background1" w:themeFillShade="F2"/>
          </w:tcPr>
          <w:p w:rsidR="00FB6FDC" w:rsidRPr="007E62AC" w:rsidRDefault="00C82ACB" w:rsidP="00247A69">
            <w:pPr>
              <w:spacing w:line="360" w:lineRule="auto"/>
              <w:rPr>
                <w:rFonts w:ascii="Times New Roman" w:hAnsi="Times New Roman" w:cs="Times New Roman"/>
                <w:sz w:val="24"/>
                <w:szCs w:val="24"/>
              </w:rPr>
            </w:pPr>
            <w:r>
              <w:rPr>
                <w:rFonts w:ascii="Times New Roman" w:hAnsi="Times New Roman" w:cs="Times New Roman"/>
                <w:sz w:val="24"/>
                <w:szCs w:val="24"/>
              </w:rPr>
              <w:t>Školské stravovanie</w:t>
            </w:r>
          </w:p>
        </w:tc>
        <w:tc>
          <w:tcPr>
            <w:tcW w:w="1276" w:type="dxa"/>
            <w:shd w:val="clear" w:color="auto" w:fill="F2F2F2" w:themeFill="background1" w:themeFillShade="F2"/>
          </w:tcPr>
          <w:p w:rsidR="00FB6FDC" w:rsidRPr="007E62AC" w:rsidRDefault="00C82ACB" w:rsidP="00D01D43">
            <w:pPr>
              <w:spacing w:line="360" w:lineRule="auto"/>
              <w:jc w:val="right"/>
              <w:rPr>
                <w:rFonts w:ascii="Times New Roman" w:hAnsi="Times New Roman" w:cs="Times New Roman"/>
                <w:sz w:val="24"/>
                <w:szCs w:val="24"/>
              </w:rPr>
            </w:pPr>
            <w:r>
              <w:rPr>
                <w:rFonts w:ascii="Times New Roman" w:hAnsi="Times New Roman" w:cs="Times New Roman"/>
                <w:sz w:val="24"/>
                <w:szCs w:val="24"/>
              </w:rPr>
              <w:t>34 013</w:t>
            </w:r>
          </w:p>
        </w:tc>
        <w:tc>
          <w:tcPr>
            <w:tcW w:w="1276" w:type="dxa"/>
            <w:shd w:val="clear" w:color="auto" w:fill="F2F2F2" w:themeFill="background1" w:themeFillShade="F2"/>
          </w:tcPr>
          <w:p w:rsidR="00FB6FDC" w:rsidRPr="007E62AC" w:rsidRDefault="00C82ACB" w:rsidP="000B49FF">
            <w:pPr>
              <w:spacing w:line="360" w:lineRule="auto"/>
              <w:jc w:val="right"/>
              <w:rPr>
                <w:rFonts w:ascii="Times New Roman" w:hAnsi="Times New Roman" w:cs="Times New Roman"/>
                <w:sz w:val="24"/>
                <w:szCs w:val="24"/>
              </w:rPr>
            </w:pPr>
            <w:r>
              <w:rPr>
                <w:rFonts w:ascii="Times New Roman" w:hAnsi="Times New Roman" w:cs="Times New Roman"/>
                <w:sz w:val="24"/>
                <w:szCs w:val="24"/>
              </w:rPr>
              <w:t>36 573</w:t>
            </w:r>
          </w:p>
        </w:tc>
        <w:tc>
          <w:tcPr>
            <w:tcW w:w="1417" w:type="dxa"/>
            <w:shd w:val="clear" w:color="auto" w:fill="F2F2F2" w:themeFill="background1" w:themeFillShade="F2"/>
          </w:tcPr>
          <w:p w:rsidR="00FB6FDC" w:rsidRPr="007E62AC" w:rsidRDefault="00C82ACB" w:rsidP="009A50C4">
            <w:pPr>
              <w:spacing w:line="360" w:lineRule="auto"/>
              <w:jc w:val="right"/>
              <w:rPr>
                <w:rFonts w:ascii="Times New Roman" w:hAnsi="Times New Roman" w:cs="Times New Roman"/>
                <w:sz w:val="24"/>
                <w:szCs w:val="24"/>
              </w:rPr>
            </w:pPr>
            <w:r>
              <w:rPr>
                <w:rFonts w:ascii="Times New Roman" w:hAnsi="Times New Roman" w:cs="Times New Roman"/>
                <w:sz w:val="24"/>
                <w:szCs w:val="24"/>
              </w:rPr>
              <w:t>36 728</w:t>
            </w:r>
          </w:p>
        </w:tc>
      </w:tr>
      <w:tr w:rsidR="00FB6FDC" w:rsidRPr="007E62AC" w:rsidTr="00C60CB9">
        <w:tc>
          <w:tcPr>
            <w:tcW w:w="1204" w:type="dxa"/>
            <w:shd w:val="clear" w:color="auto" w:fill="F2F2F2" w:themeFill="background1" w:themeFillShade="F2"/>
          </w:tcPr>
          <w:p w:rsidR="00FB6FDC" w:rsidRPr="007E62AC" w:rsidRDefault="00C82ACB" w:rsidP="00247A69">
            <w:pPr>
              <w:spacing w:line="360" w:lineRule="auto"/>
              <w:jc w:val="center"/>
              <w:rPr>
                <w:rFonts w:ascii="Times New Roman" w:hAnsi="Times New Roman" w:cs="Times New Roman"/>
                <w:sz w:val="24"/>
                <w:szCs w:val="24"/>
              </w:rPr>
            </w:pPr>
            <w:r>
              <w:rPr>
                <w:rFonts w:ascii="Times New Roman" w:hAnsi="Times New Roman" w:cs="Times New Roman"/>
                <w:sz w:val="24"/>
                <w:szCs w:val="24"/>
              </w:rPr>
              <w:t>10.1.2.3</w:t>
            </w:r>
          </w:p>
        </w:tc>
        <w:tc>
          <w:tcPr>
            <w:tcW w:w="4111" w:type="dxa"/>
            <w:shd w:val="clear" w:color="auto" w:fill="F2F2F2" w:themeFill="background1" w:themeFillShade="F2"/>
          </w:tcPr>
          <w:p w:rsidR="00FB6FDC" w:rsidRPr="007E62AC" w:rsidRDefault="00C82ACB" w:rsidP="00247A69">
            <w:pPr>
              <w:spacing w:line="360" w:lineRule="auto"/>
              <w:rPr>
                <w:rFonts w:ascii="Times New Roman" w:hAnsi="Times New Roman" w:cs="Times New Roman"/>
                <w:sz w:val="24"/>
                <w:szCs w:val="24"/>
              </w:rPr>
            </w:pPr>
            <w:r>
              <w:rPr>
                <w:rFonts w:ascii="Times New Roman" w:hAnsi="Times New Roman" w:cs="Times New Roman"/>
                <w:sz w:val="24"/>
                <w:szCs w:val="24"/>
              </w:rPr>
              <w:t>Ďalšie sociálne služby - opatrovateľky</w:t>
            </w:r>
          </w:p>
        </w:tc>
        <w:tc>
          <w:tcPr>
            <w:tcW w:w="1276" w:type="dxa"/>
            <w:shd w:val="clear" w:color="auto" w:fill="F2F2F2" w:themeFill="background1" w:themeFillShade="F2"/>
          </w:tcPr>
          <w:p w:rsidR="00FB6FDC" w:rsidRPr="007E62AC" w:rsidRDefault="00C82ACB" w:rsidP="00247A69">
            <w:pPr>
              <w:spacing w:line="360" w:lineRule="auto"/>
              <w:jc w:val="right"/>
              <w:rPr>
                <w:rFonts w:ascii="Times New Roman" w:hAnsi="Times New Roman" w:cs="Times New Roman"/>
                <w:sz w:val="24"/>
                <w:szCs w:val="24"/>
              </w:rPr>
            </w:pPr>
            <w:r>
              <w:rPr>
                <w:rFonts w:ascii="Times New Roman" w:hAnsi="Times New Roman" w:cs="Times New Roman"/>
                <w:sz w:val="24"/>
                <w:szCs w:val="24"/>
              </w:rPr>
              <w:t>11 607</w:t>
            </w:r>
          </w:p>
        </w:tc>
        <w:tc>
          <w:tcPr>
            <w:tcW w:w="1276" w:type="dxa"/>
            <w:shd w:val="clear" w:color="auto" w:fill="F2F2F2" w:themeFill="background1" w:themeFillShade="F2"/>
          </w:tcPr>
          <w:p w:rsidR="00FB6FDC" w:rsidRPr="007E62AC" w:rsidRDefault="00C82ACB" w:rsidP="00CA1E8A">
            <w:pPr>
              <w:spacing w:line="360" w:lineRule="auto"/>
              <w:jc w:val="right"/>
              <w:rPr>
                <w:rFonts w:ascii="Times New Roman" w:hAnsi="Times New Roman" w:cs="Times New Roman"/>
                <w:sz w:val="24"/>
                <w:szCs w:val="24"/>
              </w:rPr>
            </w:pPr>
            <w:r>
              <w:rPr>
                <w:rFonts w:ascii="Times New Roman" w:hAnsi="Times New Roman" w:cs="Times New Roman"/>
                <w:sz w:val="24"/>
                <w:szCs w:val="24"/>
              </w:rPr>
              <w:t>11 264</w:t>
            </w:r>
          </w:p>
        </w:tc>
        <w:tc>
          <w:tcPr>
            <w:tcW w:w="1417" w:type="dxa"/>
            <w:shd w:val="clear" w:color="auto" w:fill="F2F2F2" w:themeFill="background1" w:themeFillShade="F2"/>
          </w:tcPr>
          <w:p w:rsidR="00FB6FDC" w:rsidRPr="007E62AC" w:rsidRDefault="00C82ACB" w:rsidP="001C08A5">
            <w:pPr>
              <w:spacing w:line="360" w:lineRule="auto"/>
              <w:jc w:val="right"/>
              <w:rPr>
                <w:rFonts w:ascii="Times New Roman" w:hAnsi="Times New Roman" w:cs="Times New Roman"/>
                <w:sz w:val="24"/>
                <w:szCs w:val="24"/>
              </w:rPr>
            </w:pPr>
            <w:r>
              <w:rPr>
                <w:rFonts w:ascii="Times New Roman" w:hAnsi="Times New Roman" w:cs="Times New Roman"/>
                <w:sz w:val="24"/>
                <w:szCs w:val="24"/>
              </w:rPr>
              <w:t>11 309</w:t>
            </w:r>
          </w:p>
        </w:tc>
      </w:tr>
      <w:tr w:rsidR="00FB6FDC" w:rsidRPr="007E62AC" w:rsidTr="00C60CB9">
        <w:tc>
          <w:tcPr>
            <w:tcW w:w="1204" w:type="dxa"/>
            <w:shd w:val="clear" w:color="auto" w:fill="F2F2F2" w:themeFill="background1" w:themeFillShade="F2"/>
          </w:tcPr>
          <w:p w:rsidR="00FB6FDC" w:rsidRPr="007E62AC" w:rsidRDefault="00C82ACB" w:rsidP="00C82ACB">
            <w:pPr>
              <w:spacing w:line="360" w:lineRule="auto"/>
              <w:jc w:val="center"/>
              <w:rPr>
                <w:rFonts w:ascii="Times New Roman" w:hAnsi="Times New Roman" w:cs="Times New Roman"/>
                <w:sz w:val="24"/>
                <w:szCs w:val="24"/>
              </w:rPr>
            </w:pPr>
            <w:r>
              <w:rPr>
                <w:rFonts w:ascii="Times New Roman" w:hAnsi="Times New Roman" w:cs="Times New Roman"/>
                <w:sz w:val="24"/>
                <w:szCs w:val="24"/>
              </w:rPr>
              <w:t>10.2.0.2</w:t>
            </w:r>
          </w:p>
        </w:tc>
        <w:tc>
          <w:tcPr>
            <w:tcW w:w="4111" w:type="dxa"/>
            <w:shd w:val="clear" w:color="auto" w:fill="F2F2F2" w:themeFill="background1" w:themeFillShade="F2"/>
          </w:tcPr>
          <w:p w:rsidR="00FB6FDC" w:rsidRPr="007E62AC" w:rsidRDefault="00C82ACB" w:rsidP="00247A69">
            <w:pPr>
              <w:spacing w:line="360" w:lineRule="auto"/>
              <w:rPr>
                <w:rFonts w:ascii="Times New Roman" w:hAnsi="Times New Roman" w:cs="Times New Roman"/>
                <w:sz w:val="24"/>
                <w:szCs w:val="24"/>
              </w:rPr>
            </w:pPr>
            <w:r>
              <w:rPr>
                <w:rFonts w:ascii="Times New Roman" w:hAnsi="Times New Roman" w:cs="Times New Roman"/>
                <w:sz w:val="24"/>
                <w:szCs w:val="24"/>
              </w:rPr>
              <w:t xml:space="preserve">Ďalšie sociálne služby – staroba </w:t>
            </w:r>
          </w:p>
        </w:tc>
        <w:tc>
          <w:tcPr>
            <w:tcW w:w="1276" w:type="dxa"/>
            <w:shd w:val="clear" w:color="auto" w:fill="F2F2F2" w:themeFill="background1" w:themeFillShade="F2"/>
          </w:tcPr>
          <w:p w:rsidR="00FB6FDC" w:rsidRPr="007E62AC" w:rsidRDefault="00C82ACB" w:rsidP="00247A69">
            <w:pPr>
              <w:spacing w:line="360" w:lineRule="auto"/>
              <w:jc w:val="right"/>
              <w:rPr>
                <w:rFonts w:ascii="Times New Roman" w:hAnsi="Times New Roman" w:cs="Times New Roman"/>
                <w:sz w:val="24"/>
                <w:szCs w:val="24"/>
              </w:rPr>
            </w:pPr>
            <w:r>
              <w:rPr>
                <w:rFonts w:ascii="Times New Roman" w:hAnsi="Times New Roman" w:cs="Times New Roman"/>
                <w:sz w:val="24"/>
                <w:szCs w:val="24"/>
              </w:rPr>
              <w:t>1 700</w:t>
            </w:r>
          </w:p>
        </w:tc>
        <w:tc>
          <w:tcPr>
            <w:tcW w:w="1276" w:type="dxa"/>
            <w:shd w:val="clear" w:color="auto" w:fill="F2F2F2" w:themeFill="background1" w:themeFillShade="F2"/>
          </w:tcPr>
          <w:p w:rsidR="00FB6FDC" w:rsidRPr="007E62AC" w:rsidRDefault="00C82ACB" w:rsidP="00247A69">
            <w:pPr>
              <w:spacing w:line="360" w:lineRule="auto"/>
              <w:jc w:val="right"/>
              <w:rPr>
                <w:rFonts w:ascii="Times New Roman" w:hAnsi="Times New Roman" w:cs="Times New Roman"/>
                <w:sz w:val="24"/>
                <w:szCs w:val="24"/>
              </w:rPr>
            </w:pPr>
            <w:r>
              <w:rPr>
                <w:rFonts w:ascii="Times New Roman" w:hAnsi="Times New Roman" w:cs="Times New Roman"/>
                <w:sz w:val="24"/>
                <w:szCs w:val="24"/>
              </w:rPr>
              <w:t>1 700</w:t>
            </w:r>
          </w:p>
        </w:tc>
        <w:tc>
          <w:tcPr>
            <w:tcW w:w="1417" w:type="dxa"/>
            <w:shd w:val="clear" w:color="auto" w:fill="F2F2F2" w:themeFill="background1" w:themeFillShade="F2"/>
          </w:tcPr>
          <w:p w:rsidR="00FB6FDC" w:rsidRPr="007E62AC" w:rsidRDefault="00C82ACB" w:rsidP="00247A69">
            <w:pPr>
              <w:spacing w:line="360" w:lineRule="auto"/>
              <w:jc w:val="right"/>
              <w:rPr>
                <w:rFonts w:ascii="Times New Roman" w:hAnsi="Times New Roman" w:cs="Times New Roman"/>
                <w:sz w:val="24"/>
                <w:szCs w:val="24"/>
              </w:rPr>
            </w:pPr>
            <w:r>
              <w:rPr>
                <w:rFonts w:ascii="Times New Roman" w:hAnsi="Times New Roman" w:cs="Times New Roman"/>
                <w:sz w:val="24"/>
                <w:szCs w:val="24"/>
              </w:rPr>
              <w:t>1 253</w:t>
            </w:r>
          </w:p>
        </w:tc>
      </w:tr>
      <w:tr w:rsidR="00FB6FDC" w:rsidRPr="007E62AC" w:rsidTr="00C60CB9">
        <w:tc>
          <w:tcPr>
            <w:tcW w:w="1204" w:type="dxa"/>
            <w:shd w:val="clear" w:color="auto" w:fill="F2F2F2" w:themeFill="background1" w:themeFillShade="F2"/>
          </w:tcPr>
          <w:p w:rsidR="00FB6FDC" w:rsidRPr="007E62AC" w:rsidRDefault="00C82ACB" w:rsidP="00247A69">
            <w:pPr>
              <w:spacing w:line="360" w:lineRule="auto"/>
              <w:jc w:val="center"/>
              <w:rPr>
                <w:rFonts w:ascii="Times New Roman" w:hAnsi="Times New Roman" w:cs="Times New Roman"/>
                <w:sz w:val="24"/>
                <w:szCs w:val="24"/>
              </w:rPr>
            </w:pPr>
            <w:r>
              <w:rPr>
                <w:rFonts w:ascii="Times New Roman" w:hAnsi="Times New Roman" w:cs="Times New Roman"/>
                <w:sz w:val="24"/>
                <w:szCs w:val="24"/>
              </w:rPr>
              <w:t>10.4.0.5</w:t>
            </w:r>
          </w:p>
        </w:tc>
        <w:tc>
          <w:tcPr>
            <w:tcW w:w="4111" w:type="dxa"/>
            <w:shd w:val="clear" w:color="auto" w:fill="F2F2F2" w:themeFill="background1" w:themeFillShade="F2"/>
          </w:tcPr>
          <w:p w:rsidR="00FB6FDC" w:rsidRPr="007E62AC" w:rsidRDefault="00C82ACB" w:rsidP="00247A69">
            <w:pPr>
              <w:spacing w:line="360" w:lineRule="auto"/>
              <w:rPr>
                <w:rFonts w:ascii="Times New Roman" w:hAnsi="Times New Roman" w:cs="Times New Roman"/>
                <w:sz w:val="24"/>
                <w:szCs w:val="24"/>
              </w:rPr>
            </w:pPr>
            <w:r>
              <w:rPr>
                <w:rFonts w:ascii="Times New Roman" w:hAnsi="Times New Roman" w:cs="Times New Roman"/>
                <w:sz w:val="24"/>
                <w:szCs w:val="24"/>
              </w:rPr>
              <w:t>Ďalšie dávky sociálneho zabezpečenia – rodina a deti</w:t>
            </w:r>
          </w:p>
        </w:tc>
        <w:tc>
          <w:tcPr>
            <w:tcW w:w="1276" w:type="dxa"/>
            <w:shd w:val="clear" w:color="auto" w:fill="F2F2F2" w:themeFill="background1" w:themeFillShade="F2"/>
          </w:tcPr>
          <w:p w:rsidR="00FB6FDC" w:rsidRPr="007E62AC" w:rsidRDefault="00C82ACB" w:rsidP="00247A69">
            <w:pPr>
              <w:spacing w:line="360" w:lineRule="auto"/>
              <w:jc w:val="right"/>
              <w:rPr>
                <w:rFonts w:ascii="Times New Roman" w:hAnsi="Times New Roman" w:cs="Times New Roman"/>
                <w:sz w:val="24"/>
                <w:szCs w:val="24"/>
              </w:rPr>
            </w:pPr>
            <w:r>
              <w:rPr>
                <w:rFonts w:ascii="Times New Roman" w:hAnsi="Times New Roman" w:cs="Times New Roman"/>
                <w:sz w:val="24"/>
                <w:szCs w:val="24"/>
              </w:rPr>
              <w:t>6 000</w:t>
            </w:r>
          </w:p>
        </w:tc>
        <w:tc>
          <w:tcPr>
            <w:tcW w:w="1276" w:type="dxa"/>
            <w:shd w:val="clear" w:color="auto" w:fill="F2F2F2" w:themeFill="background1" w:themeFillShade="F2"/>
          </w:tcPr>
          <w:p w:rsidR="00FB6FDC" w:rsidRPr="007E62AC" w:rsidRDefault="00C82ACB" w:rsidP="00247A69">
            <w:pPr>
              <w:spacing w:line="360" w:lineRule="auto"/>
              <w:jc w:val="right"/>
              <w:rPr>
                <w:rFonts w:ascii="Times New Roman" w:hAnsi="Times New Roman" w:cs="Times New Roman"/>
                <w:sz w:val="24"/>
                <w:szCs w:val="24"/>
              </w:rPr>
            </w:pPr>
            <w:r>
              <w:rPr>
                <w:rFonts w:ascii="Times New Roman" w:hAnsi="Times New Roman" w:cs="Times New Roman"/>
                <w:sz w:val="24"/>
                <w:szCs w:val="24"/>
              </w:rPr>
              <w:t>6 660</w:t>
            </w:r>
          </w:p>
        </w:tc>
        <w:tc>
          <w:tcPr>
            <w:tcW w:w="1417" w:type="dxa"/>
            <w:shd w:val="clear" w:color="auto" w:fill="F2F2F2" w:themeFill="background1" w:themeFillShade="F2"/>
          </w:tcPr>
          <w:p w:rsidR="00FB6FDC" w:rsidRPr="007E62AC" w:rsidRDefault="00C82ACB" w:rsidP="00247A69">
            <w:pPr>
              <w:spacing w:line="360" w:lineRule="auto"/>
              <w:jc w:val="right"/>
              <w:rPr>
                <w:rFonts w:ascii="Times New Roman" w:hAnsi="Times New Roman" w:cs="Times New Roman"/>
                <w:sz w:val="24"/>
                <w:szCs w:val="24"/>
              </w:rPr>
            </w:pPr>
            <w:r>
              <w:rPr>
                <w:rFonts w:ascii="Times New Roman" w:hAnsi="Times New Roman" w:cs="Times New Roman"/>
                <w:sz w:val="24"/>
                <w:szCs w:val="24"/>
              </w:rPr>
              <w:t>7 179</w:t>
            </w:r>
          </w:p>
        </w:tc>
      </w:tr>
      <w:tr w:rsidR="00FB6FDC" w:rsidRPr="007E62AC" w:rsidTr="00C60CB9">
        <w:tc>
          <w:tcPr>
            <w:tcW w:w="1204" w:type="dxa"/>
            <w:shd w:val="clear" w:color="auto" w:fill="F2F2F2" w:themeFill="background1" w:themeFillShade="F2"/>
          </w:tcPr>
          <w:p w:rsidR="00FB6FDC" w:rsidRPr="007E62AC" w:rsidRDefault="00C82ACB" w:rsidP="00247A69">
            <w:pPr>
              <w:spacing w:line="360" w:lineRule="auto"/>
              <w:jc w:val="center"/>
              <w:rPr>
                <w:rFonts w:ascii="Times New Roman" w:hAnsi="Times New Roman" w:cs="Times New Roman"/>
                <w:sz w:val="24"/>
                <w:szCs w:val="24"/>
              </w:rPr>
            </w:pPr>
            <w:r>
              <w:rPr>
                <w:rFonts w:ascii="Times New Roman" w:hAnsi="Times New Roman" w:cs="Times New Roman"/>
                <w:sz w:val="24"/>
                <w:szCs w:val="24"/>
              </w:rPr>
              <w:t>10.7.0.1</w:t>
            </w:r>
          </w:p>
        </w:tc>
        <w:tc>
          <w:tcPr>
            <w:tcW w:w="4111" w:type="dxa"/>
            <w:shd w:val="clear" w:color="auto" w:fill="F2F2F2" w:themeFill="background1" w:themeFillShade="F2"/>
          </w:tcPr>
          <w:p w:rsidR="00FB6FDC" w:rsidRPr="007E62AC" w:rsidRDefault="00C82ACB" w:rsidP="00247A69">
            <w:pPr>
              <w:spacing w:line="360" w:lineRule="auto"/>
              <w:rPr>
                <w:rFonts w:ascii="Times New Roman" w:hAnsi="Times New Roman" w:cs="Times New Roman"/>
                <w:sz w:val="24"/>
                <w:szCs w:val="24"/>
              </w:rPr>
            </w:pPr>
            <w:r>
              <w:rPr>
                <w:rFonts w:ascii="Times New Roman" w:hAnsi="Times New Roman" w:cs="Times New Roman"/>
                <w:sz w:val="24"/>
                <w:szCs w:val="24"/>
              </w:rPr>
              <w:t>Pomoc občanom v hmotnej núdzi</w:t>
            </w:r>
          </w:p>
        </w:tc>
        <w:tc>
          <w:tcPr>
            <w:tcW w:w="1276" w:type="dxa"/>
            <w:shd w:val="clear" w:color="auto" w:fill="F2F2F2" w:themeFill="background1" w:themeFillShade="F2"/>
          </w:tcPr>
          <w:p w:rsidR="00FB6FDC" w:rsidRPr="007E62AC" w:rsidRDefault="00C82ACB" w:rsidP="00247A69">
            <w:pPr>
              <w:spacing w:line="360" w:lineRule="auto"/>
              <w:jc w:val="right"/>
              <w:rPr>
                <w:rFonts w:ascii="Times New Roman" w:hAnsi="Times New Roman" w:cs="Times New Roman"/>
                <w:sz w:val="24"/>
                <w:szCs w:val="24"/>
              </w:rPr>
            </w:pPr>
            <w:r>
              <w:rPr>
                <w:rFonts w:ascii="Times New Roman" w:hAnsi="Times New Roman" w:cs="Times New Roman"/>
                <w:sz w:val="24"/>
                <w:szCs w:val="24"/>
              </w:rPr>
              <w:t>30 300</w:t>
            </w:r>
          </w:p>
        </w:tc>
        <w:tc>
          <w:tcPr>
            <w:tcW w:w="1276" w:type="dxa"/>
            <w:shd w:val="clear" w:color="auto" w:fill="F2F2F2" w:themeFill="background1" w:themeFillShade="F2"/>
          </w:tcPr>
          <w:p w:rsidR="00FB6FDC" w:rsidRPr="007E62AC" w:rsidRDefault="00C82ACB" w:rsidP="00247A69">
            <w:pPr>
              <w:spacing w:line="360" w:lineRule="auto"/>
              <w:jc w:val="right"/>
              <w:rPr>
                <w:rFonts w:ascii="Times New Roman" w:hAnsi="Times New Roman" w:cs="Times New Roman"/>
                <w:sz w:val="24"/>
                <w:szCs w:val="24"/>
              </w:rPr>
            </w:pPr>
            <w:r>
              <w:rPr>
                <w:rFonts w:ascii="Times New Roman" w:hAnsi="Times New Roman" w:cs="Times New Roman"/>
                <w:sz w:val="24"/>
                <w:szCs w:val="24"/>
              </w:rPr>
              <w:t>30 448</w:t>
            </w:r>
          </w:p>
        </w:tc>
        <w:tc>
          <w:tcPr>
            <w:tcW w:w="1417" w:type="dxa"/>
            <w:shd w:val="clear" w:color="auto" w:fill="F2F2F2" w:themeFill="background1" w:themeFillShade="F2"/>
          </w:tcPr>
          <w:p w:rsidR="00FB6FDC" w:rsidRPr="007E62AC" w:rsidRDefault="00C82ACB" w:rsidP="00247A69">
            <w:pPr>
              <w:spacing w:line="360" w:lineRule="auto"/>
              <w:jc w:val="right"/>
              <w:rPr>
                <w:rFonts w:ascii="Times New Roman" w:hAnsi="Times New Roman" w:cs="Times New Roman"/>
                <w:sz w:val="24"/>
                <w:szCs w:val="24"/>
              </w:rPr>
            </w:pPr>
            <w:r>
              <w:rPr>
                <w:rFonts w:ascii="Times New Roman" w:hAnsi="Times New Roman" w:cs="Times New Roman"/>
                <w:sz w:val="24"/>
                <w:szCs w:val="24"/>
              </w:rPr>
              <w:t>29 844</w:t>
            </w:r>
          </w:p>
        </w:tc>
      </w:tr>
      <w:tr w:rsidR="00FB6FDC" w:rsidRPr="007E62AC" w:rsidTr="00C60CB9">
        <w:tc>
          <w:tcPr>
            <w:tcW w:w="1204" w:type="dxa"/>
            <w:shd w:val="clear" w:color="auto" w:fill="F2F2F2" w:themeFill="background1" w:themeFillShade="F2"/>
          </w:tcPr>
          <w:p w:rsidR="00FB6FDC" w:rsidRPr="007E62AC" w:rsidRDefault="00FB6FDC" w:rsidP="00247A69">
            <w:pPr>
              <w:spacing w:line="360" w:lineRule="auto"/>
              <w:jc w:val="center"/>
              <w:rPr>
                <w:rFonts w:ascii="Times New Roman" w:hAnsi="Times New Roman" w:cs="Times New Roman"/>
                <w:sz w:val="24"/>
                <w:szCs w:val="24"/>
              </w:rPr>
            </w:pPr>
          </w:p>
        </w:tc>
        <w:tc>
          <w:tcPr>
            <w:tcW w:w="4111" w:type="dxa"/>
            <w:shd w:val="clear" w:color="auto" w:fill="F2F2F2" w:themeFill="background1" w:themeFillShade="F2"/>
          </w:tcPr>
          <w:p w:rsidR="00FB6FDC" w:rsidRPr="007E62AC" w:rsidRDefault="00FB6FDC" w:rsidP="00247A69">
            <w:pPr>
              <w:spacing w:line="360" w:lineRule="auto"/>
              <w:rPr>
                <w:rFonts w:ascii="Times New Roman" w:hAnsi="Times New Roman" w:cs="Times New Roman"/>
                <w:sz w:val="24"/>
                <w:szCs w:val="24"/>
              </w:rPr>
            </w:pPr>
          </w:p>
        </w:tc>
        <w:tc>
          <w:tcPr>
            <w:tcW w:w="1276" w:type="dxa"/>
            <w:shd w:val="clear" w:color="auto" w:fill="F2F2F2" w:themeFill="background1" w:themeFillShade="F2"/>
          </w:tcPr>
          <w:p w:rsidR="00FB6FDC" w:rsidRPr="007E62AC" w:rsidRDefault="00FB6FDC" w:rsidP="00247A69">
            <w:pPr>
              <w:spacing w:line="360" w:lineRule="auto"/>
              <w:jc w:val="right"/>
              <w:rPr>
                <w:rFonts w:ascii="Times New Roman" w:hAnsi="Times New Roman" w:cs="Times New Roman"/>
                <w:sz w:val="24"/>
                <w:szCs w:val="24"/>
              </w:rPr>
            </w:pPr>
          </w:p>
        </w:tc>
        <w:tc>
          <w:tcPr>
            <w:tcW w:w="1276" w:type="dxa"/>
            <w:shd w:val="clear" w:color="auto" w:fill="F2F2F2" w:themeFill="background1" w:themeFillShade="F2"/>
          </w:tcPr>
          <w:p w:rsidR="00FB6FDC" w:rsidRPr="007E62AC" w:rsidRDefault="00FB6FDC" w:rsidP="00E143A2">
            <w:pPr>
              <w:spacing w:line="360" w:lineRule="auto"/>
              <w:jc w:val="right"/>
              <w:rPr>
                <w:rFonts w:ascii="Times New Roman" w:hAnsi="Times New Roman" w:cs="Times New Roman"/>
                <w:sz w:val="24"/>
                <w:szCs w:val="24"/>
              </w:rPr>
            </w:pPr>
          </w:p>
        </w:tc>
        <w:tc>
          <w:tcPr>
            <w:tcW w:w="1417" w:type="dxa"/>
            <w:shd w:val="clear" w:color="auto" w:fill="F2F2F2" w:themeFill="background1" w:themeFillShade="F2"/>
          </w:tcPr>
          <w:p w:rsidR="00FB6FDC" w:rsidRPr="007E62AC" w:rsidRDefault="00FB6FDC" w:rsidP="001C08A5">
            <w:pPr>
              <w:spacing w:line="360" w:lineRule="auto"/>
              <w:jc w:val="right"/>
              <w:rPr>
                <w:rFonts w:ascii="Times New Roman" w:hAnsi="Times New Roman" w:cs="Times New Roman"/>
                <w:sz w:val="24"/>
                <w:szCs w:val="24"/>
              </w:rPr>
            </w:pPr>
          </w:p>
        </w:tc>
      </w:tr>
      <w:tr w:rsidR="00FB6FDC" w:rsidRPr="007E62AC" w:rsidTr="00C60CB9">
        <w:tc>
          <w:tcPr>
            <w:tcW w:w="1204" w:type="dxa"/>
            <w:shd w:val="clear" w:color="auto" w:fill="F2F2F2" w:themeFill="background1" w:themeFillShade="F2"/>
          </w:tcPr>
          <w:p w:rsidR="00FB6FDC" w:rsidRPr="007E62AC" w:rsidRDefault="00FB6FDC" w:rsidP="00247A69">
            <w:pPr>
              <w:spacing w:line="360" w:lineRule="auto"/>
              <w:rPr>
                <w:rFonts w:ascii="Times New Roman" w:hAnsi="Times New Roman" w:cs="Times New Roman"/>
                <w:b/>
                <w:sz w:val="24"/>
                <w:szCs w:val="24"/>
              </w:rPr>
            </w:pPr>
            <w:r w:rsidRPr="007E62AC">
              <w:rPr>
                <w:rFonts w:ascii="Times New Roman" w:hAnsi="Times New Roman" w:cs="Times New Roman"/>
                <w:b/>
                <w:sz w:val="24"/>
                <w:szCs w:val="24"/>
              </w:rPr>
              <w:t>Spolu</w:t>
            </w:r>
          </w:p>
        </w:tc>
        <w:tc>
          <w:tcPr>
            <w:tcW w:w="4111" w:type="dxa"/>
            <w:shd w:val="clear" w:color="auto" w:fill="F2F2F2" w:themeFill="background1" w:themeFillShade="F2"/>
          </w:tcPr>
          <w:p w:rsidR="00FB6FDC" w:rsidRPr="007E62AC" w:rsidRDefault="00FB6FDC" w:rsidP="00247A69">
            <w:pPr>
              <w:spacing w:line="360" w:lineRule="auto"/>
              <w:jc w:val="center"/>
              <w:rPr>
                <w:rFonts w:ascii="Times New Roman" w:hAnsi="Times New Roman" w:cs="Times New Roman"/>
                <w:sz w:val="24"/>
                <w:szCs w:val="24"/>
              </w:rPr>
            </w:pPr>
          </w:p>
        </w:tc>
        <w:tc>
          <w:tcPr>
            <w:tcW w:w="1276" w:type="dxa"/>
            <w:shd w:val="clear" w:color="auto" w:fill="F2F2F2" w:themeFill="background1" w:themeFillShade="F2"/>
          </w:tcPr>
          <w:p w:rsidR="00FB6FDC" w:rsidRPr="007E62AC" w:rsidRDefault="00C82ACB" w:rsidP="00E143A2">
            <w:pPr>
              <w:spacing w:line="360" w:lineRule="auto"/>
              <w:jc w:val="right"/>
              <w:rPr>
                <w:rFonts w:ascii="Times New Roman" w:hAnsi="Times New Roman" w:cs="Times New Roman"/>
                <w:b/>
                <w:sz w:val="24"/>
                <w:szCs w:val="24"/>
              </w:rPr>
            </w:pPr>
            <w:r>
              <w:rPr>
                <w:rFonts w:ascii="Times New Roman" w:hAnsi="Times New Roman" w:cs="Times New Roman"/>
                <w:b/>
                <w:sz w:val="24"/>
                <w:szCs w:val="24"/>
              </w:rPr>
              <w:t>874 164</w:t>
            </w:r>
          </w:p>
        </w:tc>
        <w:tc>
          <w:tcPr>
            <w:tcW w:w="1276" w:type="dxa"/>
            <w:shd w:val="clear" w:color="auto" w:fill="F2F2F2" w:themeFill="background1" w:themeFillShade="F2"/>
          </w:tcPr>
          <w:p w:rsidR="00FB6FDC" w:rsidRPr="007E62AC" w:rsidRDefault="00C82ACB" w:rsidP="001D08E4">
            <w:pPr>
              <w:spacing w:line="360" w:lineRule="auto"/>
              <w:jc w:val="right"/>
              <w:rPr>
                <w:rFonts w:ascii="Times New Roman" w:hAnsi="Times New Roman" w:cs="Times New Roman"/>
                <w:b/>
                <w:sz w:val="24"/>
                <w:szCs w:val="24"/>
              </w:rPr>
            </w:pPr>
            <w:r>
              <w:rPr>
                <w:rFonts w:ascii="Times New Roman" w:hAnsi="Times New Roman" w:cs="Times New Roman"/>
                <w:b/>
                <w:sz w:val="24"/>
                <w:szCs w:val="24"/>
              </w:rPr>
              <w:t>937 067</w:t>
            </w:r>
          </w:p>
        </w:tc>
        <w:tc>
          <w:tcPr>
            <w:tcW w:w="1417" w:type="dxa"/>
            <w:shd w:val="clear" w:color="auto" w:fill="F2F2F2" w:themeFill="background1" w:themeFillShade="F2"/>
          </w:tcPr>
          <w:p w:rsidR="00FB6FDC" w:rsidRPr="007E62AC" w:rsidRDefault="00C82ACB" w:rsidP="001C08A5">
            <w:pPr>
              <w:spacing w:line="360" w:lineRule="auto"/>
              <w:jc w:val="right"/>
              <w:rPr>
                <w:rFonts w:ascii="Times New Roman" w:hAnsi="Times New Roman" w:cs="Times New Roman"/>
                <w:b/>
                <w:sz w:val="24"/>
                <w:szCs w:val="24"/>
              </w:rPr>
            </w:pPr>
            <w:r>
              <w:rPr>
                <w:rFonts w:ascii="Times New Roman" w:hAnsi="Times New Roman" w:cs="Times New Roman"/>
                <w:b/>
                <w:sz w:val="24"/>
                <w:szCs w:val="24"/>
              </w:rPr>
              <w:t>943 304</w:t>
            </w:r>
          </w:p>
        </w:tc>
      </w:tr>
    </w:tbl>
    <w:p w:rsidR="00C82ACB" w:rsidRDefault="00C82ACB" w:rsidP="00EB20D9">
      <w:pPr>
        <w:spacing w:line="360" w:lineRule="auto"/>
        <w:jc w:val="both"/>
        <w:rPr>
          <w:rFonts w:ascii="Times New Roman" w:hAnsi="Times New Roman" w:cs="Times New Roman"/>
          <w:sz w:val="24"/>
          <w:szCs w:val="24"/>
        </w:rPr>
      </w:pPr>
    </w:p>
    <w:p w:rsidR="00C82ACB" w:rsidRDefault="00C82ACB" w:rsidP="00EB20D9">
      <w:pPr>
        <w:spacing w:line="360" w:lineRule="auto"/>
        <w:jc w:val="both"/>
        <w:rPr>
          <w:rFonts w:ascii="Times New Roman" w:hAnsi="Times New Roman" w:cs="Times New Roman"/>
          <w:sz w:val="24"/>
          <w:szCs w:val="24"/>
        </w:rPr>
      </w:pPr>
    </w:p>
    <w:p w:rsidR="00EB20D9" w:rsidRPr="007E62AC" w:rsidRDefault="00EB20D9" w:rsidP="00EB20D9">
      <w:pPr>
        <w:spacing w:line="360" w:lineRule="auto"/>
        <w:jc w:val="both"/>
        <w:rPr>
          <w:rFonts w:ascii="Times New Roman" w:hAnsi="Times New Roman" w:cs="Times New Roman"/>
          <w:sz w:val="24"/>
          <w:szCs w:val="24"/>
        </w:rPr>
      </w:pPr>
      <w:r w:rsidRPr="007E62AC">
        <w:rPr>
          <w:rFonts w:ascii="Times New Roman" w:hAnsi="Times New Roman" w:cs="Times New Roman"/>
          <w:sz w:val="24"/>
          <w:szCs w:val="24"/>
        </w:rPr>
        <w:t xml:space="preserve">                                                                                                                          </w:t>
      </w:r>
    </w:p>
    <w:p w:rsidR="00EB20D9" w:rsidRPr="007E62AC" w:rsidRDefault="00EB20D9" w:rsidP="00EB20D9">
      <w:pPr>
        <w:spacing w:line="360" w:lineRule="auto"/>
        <w:jc w:val="both"/>
        <w:rPr>
          <w:rFonts w:ascii="Times New Roman" w:hAnsi="Times New Roman" w:cs="Times New Roman"/>
          <w:b/>
          <w:sz w:val="24"/>
          <w:szCs w:val="24"/>
        </w:rPr>
      </w:pPr>
      <w:r w:rsidRPr="007E62AC">
        <w:rPr>
          <w:rFonts w:ascii="Times New Roman" w:hAnsi="Times New Roman" w:cs="Times New Roman"/>
          <w:b/>
          <w:sz w:val="24"/>
          <w:szCs w:val="24"/>
        </w:rPr>
        <w:lastRenderedPageBreak/>
        <w:t>Mzdy, platy, služobné príjmy a ostatné osobné vyrovnania</w:t>
      </w:r>
    </w:p>
    <w:p w:rsidR="00EB20D9" w:rsidRDefault="00EB20D9" w:rsidP="00EB20D9">
      <w:pPr>
        <w:spacing w:line="360" w:lineRule="auto"/>
        <w:jc w:val="both"/>
        <w:rPr>
          <w:rFonts w:ascii="Times New Roman" w:hAnsi="Times New Roman" w:cs="Times New Roman"/>
          <w:sz w:val="24"/>
          <w:szCs w:val="24"/>
        </w:rPr>
      </w:pPr>
      <w:r w:rsidRPr="007E62AC">
        <w:rPr>
          <w:rFonts w:ascii="Times New Roman" w:hAnsi="Times New Roman" w:cs="Times New Roman"/>
          <w:sz w:val="24"/>
          <w:szCs w:val="24"/>
        </w:rPr>
        <w:t xml:space="preserve"> Patria sem mzdov</w:t>
      </w:r>
      <w:r>
        <w:rPr>
          <w:rFonts w:ascii="Times New Roman" w:hAnsi="Times New Roman" w:cs="Times New Roman"/>
          <w:sz w:val="24"/>
          <w:szCs w:val="24"/>
        </w:rPr>
        <w:t xml:space="preserve">é prostriedky pracovníkov </w:t>
      </w:r>
      <w:proofErr w:type="spellStart"/>
      <w:r>
        <w:rPr>
          <w:rFonts w:ascii="Times New Roman" w:hAnsi="Times New Roman" w:cs="Times New Roman"/>
          <w:sz w:val="24"/>
          <w:szCs w:val="24"/>
        </w:rPr>
        <w:t>OcÚ</w:t>
      </w:r>
      <w:proofErr w:type="spellEnd"/>
      <w:r>
        <w:rPr>
          <w:rFonts w:ascii="Times New Roman" w:hAnsi="Times New Roman" w:cs="Times New Roman"/>
          <w:sz w:val="24"/>
          <w:szCs w:val="24"/>
        </w:rPr>
        <w:t>,</w:t>
      </w:r>
      <w:r w:rsidRPr="007E62AC">
        <w:rPr>
          <w:rFonts w:ascii="Times New Roman" w:hAnsi="Times New Roman" w:cs="Times New Roman"/>
          <w:sz w:val="24"/>
          <w:szCs w:val="24"/>
        </w:rPr>
        <w:t xml:space="preserve"> kontrolóra obce, </w:t>
      </w:r>
      <w:r w:rsidR="00A95EB1">
        <w:rPr>
          <w:rFonts w:ascii="Times New Roman" w:hAnsi="Times New Roman" w:cs="Times New Roman"/>
          <w:sz w:val="24"/>
          <w:szCs w:val="24"/>
        </w:rPr>
        <w:t>TJ,</w:t>
      </w:r>
      <w:r w:rsidRPr="007E62AC">
        <w:rPr>
          <w:rFonts w:ascii="Times New Roman" w:hAnsi="Times New Roman" w:cs="Times New Roman"/>
          <w:sz w:val="24"/>
          <w:szCs w:val="24"/>
        </w:rPr>
        <w:t xml:space="preserve">  MŠ  ŠJ, VPP a opatrovateliek. Celkove sa čerpalo na mzdové prostriedky </w:t>
      </w:r>
      <w:r w:rsidR="00701343">
        <w:rPr>
          <w:rFonts w:ascii="Times New Roman" w:hAnsi="Times New Roman" w:cs="Times New Roman"/>
          <w:sz w:val="24"/>
          <w:szCs w:val="24"/>
        </w:rPr>
        <w:t>139 268</w:t>
      </w:r>
      <w:r w:rsidRPr="007E62AC">
        <w:rPr>
          <w:rFonts w:ascii="Times New Roman" w:hAnsi="Times New Roman" w:cs="Times New Roman"/>
          <w:sz w:val="24"/>
          <w:szCs w:val="24"/>
        </w:rPr>
        <w:t xml:space="preserve">  €.</w:t>
      </w:r>
    </w:p>
    <w:p w:rsidR="00EB20D9" w:rsidRPr="007E62AC" w:rsidRDefault="00EB20D9" w:rsidP="00EB20D9">
      <w:pPr>
        <w:spacing w:line="360" w:lineRule="auto"/>
        <w:jc w:val="both"/>
        <w:rPr>
          <w:rFonts w:ascii="Times New Roman" w:hAnsi="Times New Roman" w:cs="Times New Roman"/>
          <w:sz w:val="24"/>
          <w:szCs w:val="24"/>
        </w:rPr>
      </w:pPr>
    </w:p>
    <w:p w:rsidR="00EB20D9" w:rsidRPr="007E62AC" w:rsidRDefault="00EB20D9" w:rsidP="00EB20D9">
      <w:pPr>
        <w:spacing w:line="360" w:lineRule="auto"/>
        <w:jc w:val="both"/>
        <w:rPr>
          <w:rFonts w:ascii="Times New Roman" w:hAnsi="Times New Roman" w:cs="Times New Roman"/>
          <w:b/>
          <w:sz w:val="24"/>
          <w:szCs w:val="24"/>
        </w:rPr>
      </w:pPr>
      <w:r w:rsidRPr="007E62AC">
        <w:rPr>
          <w:rFonts w:ascii="Times New Roman" w:hAnsi="Times New Roman" w:cs="Times New Roman"/>
          <w:b/>
          <w:sz w:val="24"/>
          <w:szCs w:val="24"/>
        </w:rPr>
        <w:t>Poistné a príspevok do poisťovní</w:t>
      </w:r>
    </w:p>
    <w:p w:rsidR="00EB20D9" w:rsidRDefault="00EB20D9" w:rsidP="00EB20D9">
      <w:pPr>
        <w:spacing w:line="360" w:lineRule="auto"/>
        <w:jc w:val="both"/>
        <w:rPr>
          <w:rFonts w:ascii="Times New Roman" w:hAnsi="Times New Roman" w:cs="Times New Roman"/>
          <w:sz w:val="24"/>
          <w:szCs w:val="24"/>
        </w:rPr>
      </w:pPr>
      <w:r w:rsidRPr="007E62AC">
        <w:rPr>
          <w:rFonts w:ascii="Times New Roman" w:hAnsi="Times New Roman" w:cs="Times New Roman"/>
          <w:sz w:val="24"/>
          <w:szCs w:val="24"/>
        </w:rPr>
        <w:t xml:space="preserve">Odvody poistného z miezd pracovníkov za zamestnávateľa  činí </w:t>
      </w:r>
      <w:r w:rsidR="00701343">
        <w:rPr>
          <w:rFonts w:ascii="Times New Roman" w:hAnsi="Times New Roman" w:cs="Times New Roman"/>
          <w:sz w:val="24"/>
          <w:szCs w:val="24"/>
        </w:rPr>
        <w:t>58 415</w:t>
      </w:r>
      <w:r w:rsidRPr="007E62AC">
        <w:rPr>
          <w:rFonts w:ascii="Times New Roman" w:hAnsi="Times New Roman" w:cs="Times New Roman"/>
          <w:sz w:val="24"/>
          <w:szCs w:val="24"/>
        </w:rPr>
        <w:t xml:space="preserve"> €.</w:t>
      </w:r>
    </w:p>
    <w:p w:rsidR="00EB20D9" w:rsidRPr="007E62AC" w:rsidRDefault="00EB20D9" w:rsidP="00EB20D9">
      <w:pPr>
        <w:spacing w:line="360" w:lineRule="auto"/>
        <w:jc w:val="both"/>
        <w:rPr>
          <w:rFonts w:ascii="Times New Roman" w:hAnsi="Times New Roman" w:cs="Times New Roman"/>
          <w:b/>
          <w:sz w:val="24"/>
          <w:szCs w:val="24"/>
        </w:rPr>
      </w:pPr>
    </w:p>
    <w:p w:rsidR="00EB20D9" w:rsidRPr="007E62AC" w:rsidRDefault="00EB20D9" w:rsidP="00EB20D9">
      <w:pPr>
        <w:spacing w:line="360" w:lineRule="auto"/>
        <w:jc w:val="both"/>
        <w:rPr>
          <w:rFonts w:ascii="Times New Roman" w:hAnsi="Times New Roman" w:cs="Times New Roman"/>
          <w:b/>
          <w:sz w:val="24"/>
          <w:szCs w:val="24"/>
        </w:rPr>
      </w:pPr>
      <w:r w:rsidRPr="007E62AC">
        <w:rPr>
          <w:rFonts w:ascii="Times New Roman" w:hAnsi="Times New Roman" w:cs="Times New Roman"/>
          <w:b/>
          <w:sz w:val="24"/>
          <w:szCs w:val="24"/>
        </w:rPr>
        <w:t>Tovary a služby</w:t>
      </w:r>
    </w:p>
    <w:p w:rsidR="00EB20D9" w:rsidRDefault="00EB20D9" w:rsidP="00EB20D9">
      <w:pPr>
        <w:spacing w:line="360" w:lineRule="auto"/>
        <w:jc w:val="both"/>
        <w:rPr>
          <w:rFonts w:ascii="Times New Roman" w:hAnsi="Times New Roman" w:cs="Times New Roman"/>
          <w:sz w:val="24"/>
          <w:szCs w:val="24"/>
        </w:rPr>
      </w:pPr>
      <w:r w:rsidRPr="007E62AC">
        <w:rPr>
          <w:rFonts w:ascii="Times New Roman" w:hAnsi="Times New Roman" w:cs="Times New Roman"/>
          <w:sz w:val="24"/>
          <w:szCs w:val="24"/>
        </w:rPr>
        <w:t xml:space="preserve">Na tovary a služby celkovo bolo čerpaných   </w:t>
      </w:r>
      <w:r w:rsidR="00701343">
        <w:rPr>
          <w:rFonts w:ascii="Times New Roman" w:hAnsi="Times New Roman" w:cs="Times New Roman"/>
          <w:sz w:val="24"/>
          <w:szCs w:val="24"/>
        </w:rPr>
        <w:t>313 284</w:t>
      </w:r>
      <w:r w:rsidRPr="007E62AC">
        <w:rPr>
          <w:rFonts w:ascii="Times New Roman" w:hAnsi="Times New Roman" w:cs="Times New Roman"/>
          <w:sz w:val="24"/>
          <w:szCs w:val="24"/>
        </w:rPr>
        <w:t xml:space="preserve"> €. Ide o prevádzkové výdavky všetkých stredísk </w:t>
      </w:r>
      <w:proofErr w:type="spellStart"/>
      <w:r w:rsidRPr="007E62AC">
        <w:rPr>
          <w:rFonts w:ascii="Times New Roman" w:hAnsi="Times New Roman" w:cs="Times New Roman"/>
          <w:sz w:val="24"/>
          <w:szCs w:val="24"/>
        </w:rPr>
        <w:t>OcÚ</w:t>
      </w:r>
      <w:proofErr w:type="spellEnd"/>
      <w:r w:rsidRPr="007E62AC">
        <w:rPr>
          <w:rFonts w:ascii="Times New Roman" w:hAnsi="Times New Roman" w:cs="Times New Roman"/>
          <w:sz w:val="24"/>
          <w:szCs w:val="24"/>
        </w:rPr>
        <w:t>, MŠ,  ŠJ VPP a opatrovateliek,  ako sú cestovné náhrady, energie, materiál, dopravné, rutinná a štandardná údržba, nájomné za nájom a ostatné tovary a služby.</w:t>
      </w:r>
    </w:p>
    <w:p w:rsidR="00EB20D9" w:rsidRPr="007E62AC" w:rsidRDefault="00EB20D9" w:rsidP="00EB20D9">
      <w:pPr>
        <w:spacing w:line="360" w:lineRule="auto"/>
        <w:jc w:val="both"/>
        <w:rPr>
          <w:rFonts w:ascii="Times New Roman" w:hAnsi="Times New Roman" w:cs="Times New Roman"/>
          <w:sz w:val="24"/>
          <w:szCs w:val="24"/>
        </w:rPr>
      </w:pPr>
    </w:p>
    <w:p w:rsidR="00EB20D9" w:rsidRPr="007E62AC" w:rsidRDefault="00EB20D9" w:rsidP="00EB20D9">
      <w:pPr>
        <w:spacing w:line="360" w:lineRule="auto"/>
        <w:jc w:val="both"/>
        <w:rPr>
          <w:rFonts w:ascii="Times New Roman" w:hAnsi="Times New Roman" w:cs="Times New Roman"/>
          <w:b/>
          <w:sz w:val="24"/>
          <w:szCs w:val="24"/>
        </w:rPr>
      </w:pPr>
      <w:r w:rsidRPr="007E62AC">
        <w:rPr>
          <w:rFonts w:ascii="Times New Roman" w:hAnsi="Times New Roman" w:cs="Times New Roman"/>
          <w:b/>
          <w:sz w:val="24"/>
          <w:szCs w:val="24"/>
        </w:rPr>
        <w:t>Bežné transfery</w:t>
      </w:r>
    </w:p>
    <w:p w:rsidR="00EB20D9" w:rsidRDefault="00EB20D9" w:rsidP="00EB20D9">
      <w:pPr>
        <w:spacing w:line="360" w:lineRule="auto"/>
        <w:jc w:val="both"/>
        <w:rPr>
          <w:rFonts w:ascii="Times New Roman" w:hAnsi="Times New Roman" w:cs="Times New Roman"/>
          <w:sz w:val="24"/>
          <w:szCs w:val="24"/>
        </w:rPr>
      </w:pPr>
      <w:r w:rsidRPr="007E62AC">
        <w:rPr>
          <w:rFonts w:ascii="Times New Roman" w:hAnsi="Times New Roman" w:cs="Times New Roman"/>
          <w:sz w:val="24"/>
          <w:szCs w:val="24"/>
        </w:rPr>
        <w:t>Celkové z bežných transf</w:t>
      </w:r>
      <w:r w:rsidR="00D2577F">
        <w:rPr>
          <w:rFonts w:ascii="Times New Roman" w:hAnsi="Times New Roman" w:cs="Times New Roman"/>
          <w:sz w:val="24"/>
          <w:szCs w:val="24"/>
        </w:rPr>
        <w:t>e</w:t>
      </w:r>
      <w:r w:rsidRPr="007E62AC">
        <w:rPr>
          <w:rFonts w:ascii="Times New Roman" w:hAnsi="Times New Roman" w:cs="Times New Roman"/>
          <w:sz w:val="24"/>
          <w:szCs w:val="24"/>
        </w:rPr>
        <w:t xml:space="preserve">rov bolo čerpaných  </w:t>
      </w:r>
      <w:r w:rsidR="00701343">
        <w:rPr>
          <w:rFonts w:ascii="Times New Roman" w:hAnsi="Times New Roman" w:cs="Times New Roman"/>
          <w:sz w:val="24"/>
          <w:szCs w:val="24"/>
        </w:rPr>
        <w:t>10 614</w:t>
      </w:r>
      <w:r w:rsidRPr="007E62AC">
        <w:rPr>
          <w:rFonts w:ascii="Times New Roman" w:hAnsi="Times New Roman" w:cs="Times New Roman"/>
          <w:sz w:val="24"/>
          <w:szCs w:val="24"/>
        </w:rPr>
        <w:t xml:space="preserve"> €.</w:t>
      </w:r>
    </w:p>
    <w:p w:rsidR="00EB20D9" w:rsidRPr="007E62AC" w:rsidRDefault="00EB20D9" w:rsidP="00EB20D9">
      <w:pPr>
        <w:spacing w:line="360" w:lineRule="auto"/>
        <w:jc w:val="both"/>
        <w:rPr>
          <w:rFonts w:ascii="Times New Roman" w:hAnsi="Times New Roman" w:cs="Times New Roman"/>
          <w:sz w:val="24"/>
          <w:szCs w:val="24"/>
        </w:rPr>
      </w:pPr>
    </w:p>
    <w:p w:rsidR="00EB20D9" w:rsidRPr="007E62AC" w:rsidRDefault="00EB20D9" w:rsidP="00EB20D9">
      <w:pPr>
        <w:spacing w:line="360" w:lineRule="auto"/>
        <w:rPr>
          <w:rFonts w:ascii="Times New Roman" w:hAnsi="Times New Roman" w:cs="Times New Roman"/>
          <w:b/>
          <w:sz w:val="24"/>
          <w:szCs w:val="24"/>
        </w:rPr>
      </w:pPr>
      <w:r w:rsidRPr="007E62AC">
        <w:rPr>
          <w:rFonts w:ascii="Times New Roman" w:hAnsi="Times New Roman" w:cs="Times New Roman"/>
          <w:b/>
          <w:sz w:val="24"/>
          <w:szCs w:val="24"/>
        </w:rPr>
        <w:t>Výdavky rozpočtovej organizácie s právnou subjektivitou :</w:t>
      </w:r>
    </w:p>
    <w:p w:rsidR="00EB20D9" w:rsidRDefault="00EB20D9" w:rsidP="00EB20D9">
      <w:pPr>
        <w:spacing w:line="360" w:lineRule="auto"/>
        <w:rPr>
          <w:rFonts w:ascii="Times New Roman" w:hAnsi="Times New Roman" w:cs="Times New Roman"/>
          <w:sz w:val="24"/>
          <w:szCs w:val="24"/>
        </w:rPr>
      </w:pPr>
      <w:r w:rsidRPr="007E62AC">
        <w:rPr>
          <w:rFonts w:ascii="Times New Roman" w:hAnsi="Times New Roman" w:cs="Times New Roman"/>
          <w:b/>
          <w:sz w:val="24"/>
          <w:szCs w:val="24"/>
        </w:rPr>
        <w:t xml:space="preserve"> </w:t>
      </w:r>
      <w:r w:rsidRPr="007E62AC">
        <w:rPr>
          <w:rFonts w:ascii="Times New Roman" w:hAnsi="Times New Roman" w:cs="Times New Roman"/>
          <w:sz w:val="24"/>
          <w:szCs w:val="24"/>
        </w:rPr>
        <w:t xml:space="preserve">Obec Ďurkov má zriadenú rozpočtovú organizáciu: Základná škola  Ďurkov kde bolo čerpaných celkove </w:t>
      </w:r>
      <w:r w:rsidR="00701343">
        <w:rPr>
          <w:rFonts w:ascii="Times New Roman" w:hAnsi="Times New Roman" w:cs="Times New Roman"/>
          <w:sz w:val="24"/>
          <w:szCs w:val="24"/>
        </w:rPr>
        <w:t>429 199</w:t>
      </w:r>
      <w:r w:rsidRPr="007E62AC">
        <w:rPr>
          <w:rFonts w:ascii="Times New Roman" w:hAnsi="Times New Roman" w:cs="Times New Roman"/>
          <w:sz w:val="24"/>
          <w:szCs w:val="24"/>
        </w:rPr>
        <w:t xml:space="preserve"> €.</w:t>
      </w:r>
    </w:p>
    <w:p w:rsidR="00EB20D9" w:rsidRDefault="00EB20D9" w:rsidP="00EB20D9">
      <w:pPr>
        <w:spacing w:line="360" w:lineRule="auto"/>
        <w:rPr>
          <w:rFonts w:ascii="Times New Roman" w:hAnsi="Times New Roman" w:cs="Times New Roman"/>
          <w:sz w:val="24"/>
          <w:szCs w:val="24"/>
        </w:rPr>
      </w:pPr>
    </w:p>
    <w:p w:rsidR="00EB20D9" w:rsidRPr="007E62AC" w:rsidRDefault="00EB20D9" w:rsidP="00EB20D9">
      <w:pPr>
        <w:spacing w:line="360" w:lineRule="auto"/>
        <w:rPr>
          <w:rFonts w:ascii="Times New Roman" w:hAnsi="Times New Roman" w:cs="Times New Roman"/>
          <w:sz w:val="24"/>
          <w:szCs w:val="24"/>
        </w:rPr>
      </w:pPr>
    </w:p>
    <w:p w:rsidR="00EB20D9" w:rsidRPr="007E62AC" w:rsidRDefault="00EB20D9" w:rsidP="00EB20D9">
      <w:pPr>
        <w:spacing w:line="360" w:lineRule="auto"/>
        <w:rPr>
          <w:rFonts w:ascii="Times New Roman" w:hAnsi="Times New Roman" w:cs="Times New Roman"/>
          <w:b/>
          <w:sz w:val="24"/>
          <w:szCs w:val="24"/>
        </w:rPr>
      </w:pPr>
      <w:r w:rsidRPr="007E62AC">
        <w:rPr>
          <w:rFonts w:ascii="Times New Roman" w:hAnsi="Times New Roman" w:cs="Times New Roman"/>
          <w:b/>
          <w:sz w:val="24"/>
          <w:szCs w:val="24"/>
        </w:rPr>
        <w:t>Výdavky obce rok 201</w:t>
      </w:r>
      <w:r w:rsidR="00701343">
        <w:rPr>
          <w:rFonts w:ascii="Times New Roman" w:hAnsi="Times New Roman" w:cs="Times New Roman"/>
          <w:b/>
          <w:sz w:val="24"/>
          <w:szCs w:val="24"/>
        </w:rPr>
        <w:t>3</w:t>
      </w:r>
      <w:r w:rsidRPr="007E62AC">
        <w:rPr>
          <w:rFonts w:ascii="Times New Roman" w:hAnsi="Times New Roman" w:cs="Times New Roman"/>
          <w:b/>
          <w:sz w:val="24"/>
          <w:szCs w:val="24"/>
        </w:rPr>
        <w:t xml:space="preserve"> – kapitálové výdavky v €</w:t>
      </w:r>
    </w:p>
    <w:tbl>
      <w:tblPr>
        <w:tblW w:w="90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135"/>
        <w:gridCol w:w="3969"/>
        <w:gridCol w:w="1417"/>
        <w:gridCol w:w="1276"/>
        <w:gridCol w:w="1276"/>
      </w:tblGrid>
      <w:tr w:rsidR="00EB20D9" w:rsidRPr="007E62AC" w:rsidTr="00701343">
        <w:tc>
          <w:tcPr>
            <w:tcW w:w="1135" w:type="dxa"/>
            <w:shd w:val="clear" w:color="auto" w:fill="8DB3E2"/>
          </w:tcPr>
          <w:p w:rsidR="00EB20D9" w:rsidRDefault="00701343" w:rsidP="00247A69">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Ekonom</w:t>
            </w:r>
            <w:proofErr w:type="spellEnd"/>
            <w:r>
              <w:rPr>
                <w:rFonts w:ascii="Times New Roman" w:hAnsi="Times New Roman" w:cs="Times New Roman"/>
                <w:sz w:val="24"/>
                <w:szCs w:val="24"/>
              </w:rPr>
              <w:t>.</w:t>
            </w:r>
          </w:p>
          <w:p w:rsidR="00701343" w:rsidRPr="007E62AC" w:rsidRDefault="00701343" w:rsidP="00701343">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klasif</w:t>
            </w:r>
            <w:proofErr w:type="spellEnd"/>
            <w:r>
              <w:rPr>
                <w:rFonts w:ascii="Times New Roman" w:hAnsi="Times New Roman" w:cs="Times New Roman"/>
                <w:sz w:val="24"/>
                <w:szCs w:val="24"/>
              </w:rPr>
              <w:t>.</w:t>
            </w:r>
          </w:p>
        </w:tc>
        <w:tc>
          <w:tcPr>
            <w:tcW w:w="3969" w:type="dxa"/>
            <w:shd w:val="clear" w:color="auto" w:fill="8DB3E2"/>
          </w:tcPr>
          <w:p w:rsidR="00EB20D9" w:rsidRPr="007E62AC" w:rsidRDefault="00EB20D9" w:rsidP="00247A69">
            <w:pPr>
              <w:spacing w:line="360" w:lineRule="auto"/>
              <w:jc w:val="center"/>
              <w:rPr>
                <w:rFonts w:ascii="Times New Roman" w:hAnsi="Times New Roman" w:cs="Times New Roman"/>
                <w:sz w:val="24"/>
                <w:szCs w:val="24"/>
              </w:rPr>
            </w:pPr>
            <w:r w:rsidRPr="007E62AC">
              <w:rPr>
                <w:rFonts w:ascii="Times New Roman" w:hAnsi="Times New Roman" w:cs="Times New Roman"/>
                <w:sz w:val="24"/>
                <w:szCs w:val="24"/>
              </w:rPr>
              <w:t>Názov výdavku</w:t>
            </w:r>
          </w:p>
        </w:tc>
        <w:tc>
          <w:tcPr>
            <w:tcW w:w="1417" w:type="dxa"/>
            <w:shd w:val="clear" w:color="auto" w:fill="8DB3E2"/>
          </w:tcPr>
          <w:p w:rsidR="00EB20D9" w:rsidRPr="007E62AC" w:rsidRDefault="00EB20D9" w:rsidP="00247A69">
            <w:pPr>
              <w:spacing w:line="360" w:lineRule="auto"/>
              <w:jc w:val="center"/>
              <w:rPr>
                <w:rFonts w:ascii="Times New Roman" w:hAnsi="Times New Roman" w:cs="Times New Roman"/>
                <w:sz w:val="24"/>
                <w:szCs w:val="24"/>
              </w:rPr>
            </w:pPr>
            <w:r w:rsidRPr="007E62AC">
              <w:rPr>
                <w:rFonts w:ascii="Times New Roman" w:hAnsi="Times New Roman" w:cs="Times New Roman"/>
                <w:sz w:val="24"/>
                <w:szCs w:val="24"/>
              </w:rPr>
              <w:t>Schválený rozpočet</w:t>
            </w:r>
          </w:p>
        </w:tc>
        <w:tc>
          <w:tcPr>
            <w:tcW w:w="1276" w:type="dxa"/>
            <w:shd w:val="clear" w:color="auto" w:fill="8DB3E2"/>
          </w:tcPr>
          <w:p w:rsidR="00EB20D9" w:rsidRPr="007E62AC" w:rsidRDefault="00EB20D9" w:rsidP="00247A69">
            <w:pPr>
              <w:spacing w:line="360" w:lineRule="auto"/>
              <w:jc w:val="center"/>
              <w:rPr>
                <w:rFonts w:ascii="Times New Roman" w:hAnsi="Times New Roman" w:cs="Times New Roman"/>
                <w:sz w:val="24"/>
                <w:szCs w:val="24"/>
              </w:rPr>
            </w:pPr>
            <w:r w:rsidRPr="007E62AC">
              <w:rPr>
                <w:rFonts w:ascii="Times New Roman" w:hAnsi="Times New Roman" w:cs="Times New Roman"/>
                <w:sz w:val="24"/>
                <w:szCs w:val="24"/>
              </w:rPr>
              <w:t>Upravený rozpočet</w:t>
            </w:r>
          </w:p>
        </w:tc>
        <w:tc>
          <w:tcPr>
            <w:tcW w:w="1276" w:type="dxa"/>
            <w:shd w:val="clear" w:color="auto" w:fill="8DB3E2"/>
          </w:tcPr>
          <w:p w:rsidR="00EB20D9" w:rsidRPr="007E62AC" w:rsidRDefault="00EB20D9" w:rsidP="00247A69">
            <w:pPr>
              <w:spacing w:line="360" w:lineRule="auto"/>
              <w:jc w:val="center"/>
              <w:rPr>
                <w:rFonts w:ascii="Times New Roman" w:hAnsi="Times New Roman" w:cs="Times New Roman"/>
                <w:sz w:val="24"/>
                <w:szCs w:val="24"/>
              </w:rPr>
            </w:pPr>
            <w:r w:rsidRPr="007E62AC">
              <w:rPr>
                <w:rFonts w:ascii="Times New Roman" w:hAnsi="Times New Roman" w:cs="Times New Roman"/>
                <w:sz w:val="24"/>
                <w:szCs w:val="24"/>
              </w:rPr>
              <w:t>Skutočnosť</w:t>
            </w:r>
          </w:p>
          <w:p w:rsidR="00EB20D9" w:rsidRPr="007E62AC" w:rsidRDefault="00EB20D9" w:rsidP="00247A69">
            <w:pPr>
              <w:spacing w:line="360" w:lineRule="auto"/>
              <w:jc w:val="center"/>
              <w:rPr>
                <w:rFonts w:ascii="Times New Roman" w:hAnsi="Times New Roman" w:cs="Times New Roman"/>
                <w:sz w:val="24"/>
                <w:szCs w:val="24"/>
              </w:rPr>
            </w:pPr>
            <w:r w:rsidRPr="007E62AC">
              <w:rPr>
                <w:rFonts w:ascii="Times New Roman" w:hAnsi="Times New Roman" w:cs="Times New Roman"/>
                <w:sz w:val="24"/>
                <w:szCs w:val="24"/>
              </w:rPr>
              <w:t xml:space="preserve"> </w:t>
            </w:r>
          </w:p>
        </w:tc>
      </w:tr>
      <w:tr w:rsidR="00EB20D9" w:rsidRPr="007E62AC" w:rsidTr="00701343">
        <w:tc>
          <w:tcPr>
            <w:tcW w:w="1135" w:type="dxa"/>
          </w:tcPr>
          <w:p w:rsidR="00EB20D9" w:rsidRPr="007E62AC" w:rsidRDefault="00684D8B" w:rsidP="00247A69">
            <w:pPr>
              <w:spacing w:line="360" w:lineRule="auto"/>
              <w:jc w:val="center"/>
              <w:rPr>
                <w:rFonts w:ascii="Times New Roman" w:hAnsi="Times New Roman" w:cs="Times New Roman"/>
                <w:sz w:val="24"/>
                <w:szCs w:val="24"/>
              </w:rPr>
            </w:pPr>
            <w:r>
              <w:rPr>
                <w:rFonts w:ascii="Times New Roman" w:hAnsi="Times New Roman" w:cs="Times New Roman"/>
                <w:sz w:val="24"/>
                <w:szCs w:val="24"/>
              </w:rPr>
              <w:t>716</w:t>
            </w:r>
          </w:p>
        </w:tc>
        <w:tc>
          <w:tcPr>
            <w:tcW w:w="3969" w:type="dxa"/>
          </w:tcPr>
          <w:p w:rsidR="00EB20D9" w:rsidRPr="007E62AC" w:rsidRDefault="00825D66" w:rsidP="00684D8B">
            <w:pPr>
              <w:spacing w:line="360" w:lineRule="auto"/>
              <w:rPr>
                <w:rFonts w:ascii="Times New Roman" w:hAnsi="Times New Roman" w:cs="Times New Roman"/>
                <w:sz w:val="24"/>
                <w:szCs w:val="24"/>
              </w:rPr>
            </w:pPr>
            <w:r>
              <w:rPr>
                <w:rFonts w:ascii="Times New Roman" w:hAnsi="Times New Roman" w:cs="Times New Roman"/>
                <w:sz w:val="24"/>
                <w:szCs w:val="24"/>
              </w:rPr>
              <w:t xml:space="preserve">Projekt </w:t>
            </w:r>
            <w:r w:rsidR="00684D8B">
              <w:rPr>
                <w:rFonts w:ascii="Times New Roman" w:hAnsi="Times New Roman" w:cs="Times New Roman"/>
                <w:sz w:val="24"/>
                <w:szCs w:val="24"/>
              </w:rPr>
              <w:t>bytovka</w:t>
            </w:r>
          </w:p>
        </w:tc>
        <w:tc>
          <w:tcPr>
            <w:tcW w:w="1417" w:type="dxa"/>
          </w:tcPr>
          <w:p w:rsidR="00EB20D9" w:rsidRPr="007E62AC" w:rsidRDefault="00684D8B" w:rsidP="00247A69">
            <w:pPr>
              <w:spacing w:line="360" w:lineRule="auto"/>
              <w:jc w:val="right"/>
              <w:rPr>
                <w:rFonts w:ascii="Times New Roman" w:hAnsi="Times New Roman" w:cs="Times New Roman"/>
                <w:sz w:val="24"/>
                <w:szCs w:val="24"/>
              </w:rPr>
            </w:pPr>
            <w:r>
              <w:rPr>
                <w:rFonts w:ascii="Times New Roman" w:hAnsi="Times New Roman" w:cs="Times New Roman"/>
                <w:sz w:val="24"/>
                <w:szCs w:val="24"/>
              </w:rPr>
              <w:t>11 100</w:t>
            </w:r>
          </w:p>
        </w:tc>
        <w:tc>
          <w:tcPr>
            <w:tcW w:w="1276" w:type="dxa"/>
          </w:tcPr>
          <w:p w:rsidR="00EB20D9" w:rsidRPr="007E62AC" w:rsidRDefault="00684D8B" w:rsidP="00247A69">
            <w:pPr>
              <w:spacing w:line="360" w:lineRule="auto"/>
              <w:jc w:val="right"/>
              <w:rPr>
                <w:rFonts w:ascii="Times New Roman" w:hAnsi="Times New Roman" w:cs="Times New Roman"/>
                <w:sz w:val="24"/>
                <w:szCs w:val="24"/>
              </w:rPr>
            </w:pPr>
            <w:r>
              <w:rPr>
                <w:rFonts w:ascii="Times New Roman" w:hAnsi="Times New Roman" w:cs="Times New Roman"/>
                <w:sz w:val="24"/>
                <w:szCs w:val="24"/>
              </w:rPr>
              <w:t>13 397</w:t>
            </w:r>
          </w:p>
        </w:tc>
        <w:tc>
          <w:tcPr>
            <w:tcW w:w="1276" w:type="dxa"/>
          </w:tcPr>
          <w:p w:rsidR="00EB20D9" w:rsidRPr="007E62AC" w:rsidRDefault="00684D8B" w:rsidP="00247A69">
            <w:pPr>
              <w:spacing w:line="360" w:lineRule="auto"/>
              <w:jc w:val="right"/>
              <w:rPr>
                <w:rFonts w:ascii="Times New Roman" w:hAnsi="Times New Roman" w:cs="Times New Roman"/>
                <w:sz w:val="24"/>
                <w:szCs w:val="24"/>
              </w:rPr>
            </w:pPr>
            <w:r>
              <w:rPr>
                <w:rFonts w:ascii="Times New Roman" w:hAnsi="Times New Roman" w:cs="Times New Roman"/>
                <w:sz w:val="24"/>
                <w:szCs w:val="24"/>
              </w:rPr>
              <w:t>12 131</w:t>
            </w:r>
          </w:p>
        </w:tc>
      </w:tr>
      <w:tr w:rsidR="00EB20D9" w:rsidRPr="007E62AC" w:rsidTr="00701343">
        <w:tc>
          <w:tcPr>
            <w:tcW w:w="1135" w:type="dxa"/>
          </w:tcPr>
          <w:p w:rsidR="00EB20D9" w:rsidRPr="007E62AC" w:rsidRDefault="00684D8B" w:rsidP="00247A69">
            <w:pPr>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716</w:t>
            </w:r>
          </w:p>
        </w:tc>
        <w:tc>
          <w:tcPr>
            <w:tcW w:w="3969" w:type="dxa"/>
          </w:tcPr>
          <w:p w:rsidR="00EB20D9" w:rsidRPr="007E62AC" w:rsidRDefault="00825D66" w:rsidP="00684D8B">
            <w:pPr>
              <w:spacing w:line="360" w:lineRule="auto"/>
              <w:rPr>
                <w:rFonts w:ascii="Times New Roman" w:hAnsi="Times New Roman" w:cs="Times New Roman"/>
                <w:sz w:val="24"/>
                <w:szCs w:val="24"/>
              </w:rPr>
            </w:pPr>
            <w:r>
              <w:rPr>
                <w:rFonts w:ascii="Times New Roman" w:hAnsi="Times New Roman" w:cs="Times New Roman"/>
                <w:sz w:val="24"/>
                <w:szCs w:val="24"/>
              </w:rPr>
              <w:t xml:space="preserve">Projekt </w:t>
            </w:r>
            <w:r w:rsidR="00684D8B">
              <w:rPr>
                <w:rFonts w:ascii="Times New Roman" w:hAnsi="Times New Roman" w:cs="Times New Roman"/>
                <w:sz w:val="24"/>
                <w:szCs w:val="24"/>
              </w:rPr>
              <w:t>zberný dvor</w:t>
            </w:r>
          </w:p>
        </w:tc>
        <w:tc>
          <w:tcPr>
            <w:tcW w:w="1417" w:type="dxa"/>
          </w:tcPr>
          <w:p w:rsidR="00EB20D9" w:rsidRPr="007E62AC" w:rsidRDefault="00EB20D9" w:rsidP="00247A69">
            <w:pPr>
              <w:spacing w:line="360" w:lineRule="auto"/>
              <w:jc w:val="right"/>
              <w:rPr>
                <w:rFonts w:ascii="Times New Roman" w:hAnsi="Times New Roman" w:cs="Times New Roman"/>
                <w:sz w:val="24"/>
                <w:szCs w:val="24"/>
              </w:rPr>
            </w:pPr>
          </w:p>
        </w:tc>
        <w:tc>
          <w:tcPr>
            <w:tcW w:w="1276" w:type="dxa"/>
          </w:tcPr>
          <w:p w:rsidR="00EB20D9" w:rsidRPr="007E62AC" w:rsidRDefault="00684D8B" w:rsidP="00247A69">
            <w:pPr>
              <w:spacing w:line="360" w:lineRule="auto"/>
              <w:jc w:val="right"/>
              <w:rPr>
                <w:rFonts w:ascii="Times New Roman" w:hAnsi="Times New Roman" w:cs="Times New Roman"/>
                <w:sz w:val="24"/>
                <w:szCs w:val="24"/>
              </w:rPr>
            </w:pPr>
            <w:r>
              <w:rPr>
                <w:rFonts w:ascii="Times New Roman" w:hAnsi="Times New Roman" w:cs="Times New Roman"/>
                <w:sz w:val="24"/>
                <w:szCs w:val="24"/>
              </w:rPr>
              <w:t>1 050</w:t>
            </w:r>
          </w:p>
        </w:tc>
        <w:tc>
          <w:tcPr>
            <w:tcW w:w="1276" w:type="dxa"/>
          </w:tcPr>
          <w:p w:rsidR="00EB20D9" w:rsidRPr="007E62AC" w:rsidRDefault="00684D8B" w:rsidP="00247A69">
            <w:pPr>
              <w:spacing w:line="360" w:lineRule="auto"/>
              <w:jc w:val="right"/>
              <w:rPr>
                <w:rFonts w:ascii="Times New Roman" w:hAnsi="Times New Roman" w:cs="Times New Roman"/>
                <w:sz w:val="24"/>
                <w:szCs w:val="24"/>
              </w:rPr>
            </w:pPr>
            <w:r>
              <w:rPr>
                <w:rFonts w:ascii="Times New Roman" w:hAnsi="Times New Roman" w:cs="Times New Roman"/>
                <w:sz w:val="24"/>
                <w:szCs w:val="24"/>
              </w:rPr>
              <w:t>1 050</w:t>
            </w:r>
          </w:p>
        </w:tc>
      </w:tr>
      <w:tr w:rsidR="00EB20D9" w:rsidRPr="007E62AC" w:rsidTr="00701343">
        <w:tc>
          <w:tcPr>
            <w:tcW w:w="1135" w:type="dxa"/>
          </w:tcPr>
          <w:p w:rsidR="00EB20D9" w:rsidRPr="007E62AC" w:rsidRDefault="00684D8B" w:rsidP="00684D8B">
            <w:pPr>
              <w:spacing w:line="360" w:lineRule="auto"/>
              <w:jc w:val="center"/>
              <w:rPr>
                <w:rFonts w:ascii="Times New Roman" w:hAnsi="Times New Roman" w:cs="Times New Roman"/>
                <w:sz w:val="24"/>
                <w:szCs w:val="24"/>
              </w:rPr>
            </w:pPr>
            <w:r>
              <w:rPr>
                <w:rFonts w:ascii="Times New Roman" w:hAnsi="Times New Roman" w:cs="Times New Roman"/>
                <w:sz w:val="24"/>
                <w:szCs w:val="24"/>
              </w:rPr>
              <w:t>716</w:t>
            </w:r>
          </w:p>
        </w:tc>
        <w:tc>
          <w:tcPr>
            <w:tcW w:w="3969" w:type="dxa"/>
          </w:tcPr>
          <w:p w:rsidR="00EB20D9" w:rsidRPr="007E62AC" w:rsidRDefault="00825D66" w:rsidP="00684D8B">
            <w:pPr>
              <w:spacing w:line="360" w:lineRule="auto"/>
              <w:rPr>
                <w:rFonts w:ascii="Times New Roman" w:hAnsi="Times New Roman" w:cs="Times New Roman"/>
                <w:sz w:val="24"/>
                <w:szCs w:val="24"/>
              </w:rPr>
            </w:pPr>
            <w:r>
              <w:rPr>
                <w:rFonts w:ascii="Times New Roman" w:hAnsi="Times New Roman" w:cs="Times New Roman"/>
                <w:sz w:val="24"/>
                <w:szCs w:val="24"/>
              </w:rPr>
              <w:t xml:space="preserve">Projekt </w:t>
            </w:r>
            <w:r w:rsidR="00684D8B">
              <w:rPr>
                <w:rFonts w:ascii="Times New Roman" w:hAnsi="Times New Roman" w:cs="Times New Roman"/>
                <w:sz w:val="24"/>
                <w:szCs w:val="24"/>
              </w:rPr>
              <w:t xml:space="preserve"> MŠ</w:t>
            </w:r>
          </w:p>
        </w:tc>
        <w:tc>
          <w:tcPr>
            <w:tcW w:w="1417" w:type="dxa"/>
          </w:tcPr>
          <w:p w:rsidR="00EB20D9" w:rsidRPr="007E62AC" w:rsidRDefault="00EB20D9" w:rsidP="00247A69">
            <w:pPr>
              <w:spacing w:line="360" w:lineRule="auto"/>
              <w:jc w:val="right"/>
              <w:rPr>
                <w:rFonts w:ascii="Times New Roman" w:hAnsi="Times New Roman" w:cs="Times New Roman"/>
                <w:sz w:val="24"/>
                <w:szCs w:val="24"/>
              </w:rPr>
            </w:pPr>
          </w:p>
        </w:tc>
        <w:tc>
          <w:tcPr>
            <w:tcW w:w="1276" w:type="dxa"/>
          </w:tcPr>
          <w:p w:rsidR="00EB20D9" w:rsidRPr="007E62AC" w:rsidRDefault="00684D8B" w:rsidP="00247A69">
            <w:pPr>
              <w:spacing w:line="360" w:lineRule="auto"/>
              <w:jc w:val="right"/>
              <w:rPr>
                <w:rFonts w:ascii="Times New Roman" w:hAnsi="Times New Roman" w:cs="Times New Roman"/>
                <w:sz w:val="24"/>
                <w:szCs w:val="24"/>
              </w:rPr>
            </w:pPr>
            <w:r>
              <w:rPr>
                <w:rFonts w:ascii="Times New Roman" w:hAnsi="Times New Roman" w:cs="Times New Roman"/>
                <w:sz w:val="24"/>
                <w:szCs w:val="24"/>
              </w:rPr>
              <w:t>1 125</w:t>
            </w:r>
          </w:p>
        </w:tc>
        <w:tc>
          <w:tcPr>
            <w:tcW w:w="1276" w:type="dxa"/>
          </w:tcPr>
          <w:p w:rsidR="00EB20D9" w:rsidRPr="007E62AC" w:rsidRDefault="00684D8B" w:rsidP="00247A69">
            <w:pPr>
              <w:spacing w:line="360" w:lineRule="auto"/>
              <w:jc w:val="right"/>
              <w:rPr>
                <w:rFonts w:ascii="Times New Roman" w:hAnsi="Times New Roman" w:cs="Times New Roman"/>
                <w:sz w:val="24"/>
                <w:szCs w:val="24"/>
              </w:rPr>
            </w:pPr>
            <w:r>
              <w:rPr>
                <w:rFonts w:ascii="Times New Roman" w:hAnsi="Times New Roman" w:cs="Times New Roman"/>
                <w:sz w:val="24"/>
                <w:szCs w:val="24"/>
              </w:rPr>
              <w:t>1 125</w:t>
            </w:r>
          </w:p>
        </w:tc>
      </w:tr>
      <w:tr w:rsidR="00EB20D9" w:rsidRPr="007E62AC" w:rsidTr="00701343">
        <w:tc>
          <w:tcPr>
            <w:tcW w:w="1135" w:type="dxa"/>
            <w:tcBorders>
              <w:bottom w:val="single" w:sz="4" w:space="0" w:color="auto"/>
            </w:tcBorders>
          </w:tcPr>
          <w:p w:rsidR="00EB20D9" w:rsidRPr="007E62AC" w:rsidRDefault="00684D8B" w:rsidP="00825D66">
            <w:pPr>
              <w:spacing w:line="360" w:lineRule="auto"/>
              <w:jc w:val="center"/>
              <w:rPr>
                <w:rFonts w:ascii="Times New Roman" w:hAnsi="Times New Roman" w:cs="Times New Roman"/>
                <w:sz w:val="24"/>
                <w:szCs w:val="24"/>
              </w:rPr>
            </w:pPr>
            <w:r>
              <w:rPr>
                <w:rFonts w:ascii="Times New Roman" w:hAnsi="Times New Roman" w:cs="Times New Roman"/>
                <w:sz w:val="24"/>
                <w:szCs w:val="24"/>
              </w:rPr>
              <w:t>717002</w:t>
            </w:r>
          </w:p>
        </w:tc>
        <w:tc>
          <w:tcPr>
            <w:tcW w:w="3969" w:type="dxa"/>
            <w:tcBorders>
              <w:bottom w:val="single" w:sz="4" w:space="0" w:color="auto"/>
            </w:tcBorders>
          </w:tcPr>
          <w:p w:rsidR="00EB20D9" w:rsidRPr="007E62AC" w:rsidRDefault="00684D8B" w:rsidP="00684D8B">
            <w:pPr>
              <w:spacing w:line="360" w:lineRule="auto"/>
              <w:rPr>
                <w:rFonts w:ascii="Times New Roman" w:hAnsi="Times New Roman" w:cs="Times New Roman"/>
                <w:sz w:val="24"/>
                <w:szCs w:val="24"/>
              </w:rPr>
            </w:pPr>
            <w:r>
              <w:rPr>
                <w:rFonts w:ascii="Times New Roman" w:hAnsi="Times New Roman" w:cs="Times New Roman"/>
                <w:sz w:val="24"/>
                <w:szCs w:val="24"/>
              </w:rPr>
              <w:t>Kamerový systém</w:t>
            </w:r>
          </w:p>
        </w:tc>
        <w:tc>
          <w:tcPr>
            <w:tcW w:w="1417" w:type="dxa"/>
            <w:tcBorders>
              <w:bottom w:val="single" w:sz="4" w:space="0" w:color="auto"/>
            </w:tcBorders>
          </w:tcPr>
          <w:p w:rsidR="00EB20D9" w:rsidRPr="007E62AC" w:rsidRDefault="00EB20D9" w:rsidP="00247A69">
            <w:pPr>
              <w:spacing w:line="360" w:lineRule="auto"/>
              <w:jc w:val="right"/>
              <w:rPr>
                <w:rFonts w:ascii="Times New Roman" w:hAnsi="Times New Roman" w:cs="Times New Roman"/>
                <w:sz w:val="24"/>
                <w:szCs w:val="24"/>
              </w:rPr>
            </w:pPr>
          </w:p>
        </w:tc>
        <w:tc>
          <w:tcPr>
            <w:tcW w:w="1276" w:type="dxa"/>
            <w:tcBorders>
              <w:bottom w:val="single" w:sz="4" w:space="0" w:color="auto"/>
            </w:tcBorders>
          </w:tcPr>
          <w:p w:rsidR="00EB20D9" w:rsidRPr="007E62AC" w:rsidRDefault="00684D8B" w:rsidP="00247A69">
            <w:pPr>
              <w:spacing w:line="360" w:lineRule="auto"/>
              <w:jc w:val="right"/>
              <w:rPr>
                <w:rFonts w:ascii="Times New Roman" w:hAnsi="Times New Roman" w:cs="Times New Roman"/>
                <w:sz w:val="24"/>
                <w:szCs w:val="24"/>
              </w:rPr>
            </w:pPr>
            <w:r>
              <w:rPr>
                <w:rFonts w:ascii="Times New Roman" w:hAnsi="Times New Roman" w:cs="Times New Roman"/>
                <w:sz w:val="24"/>
                <w:szCs w:val="24"/>
              </w:rPr>
              <w:t>188</w:t>
            </w:r>
          </w:p>
        </w:tc>
        <w:tc>
          <w:tcPr>
            <w:tcW w:w="1276" w:type="dxa"/>
            <w:tcBorders>
              <w:bottom w:val="single" w:sz="4" w:space="0" w:color="auto"/>
            </w:tcBorders>
          </w:tcPr>
          <w:p w:rsidR="00EB20D9" w:rsidRPr="007E62AC" w:rsidRDefault="00684D8B" w:rsidP="00247A69">
            <w:pPr>
              <w:spacing w:line="360" w:lineRule="auto"/>
              <w:jc w:val="right"/>
              <w:rPr>
                <w:rFonts w:ascii="Times New Roman" w:hAnsi="Times New Roman" w:cs="Times New Roman"/>
                <w:sz w:val="24"/>
                <w:szCs w:val="24"/>
              </w:rPr>
            </w:pPr>
            <w:r>
              <w:rPr>
                <w:rFonts w:ascii="Times New Roman" w:hAnsi="Times New Roman" w:cs="Times New Roman"/>
                <w:sz w:val="24"/>
                <w:szCs w:val="24"/>
              </w:rPr>
              <w:t>188</w:t>
            </w:r>
          </w:p>
        </w:tc>
      </w:tr>
      <w:tr w:rsidR="00EB20D9" w:rsidRPr="007E62AC" w:rsidTr="00701343">
        <w:trPr>
          <w:trHeight w:val="393"/>
        </w:trPr>
        <w:tc>
          <w:tcPr>
            <w:tcW w:w="1135" w:type="dxa"/>
            <w:tcBorders>
              <w:bottom w:val="single" w:sz="4" w:space="0" w:color="auto"/>
            </w:tcBorders>
          </w:tcPr>
          <w:p w:rsidR="00EB20D9" w:rsidRPr="007E62AC" w:rsidRDefault="00684D8B" w:rsidP="00247A69">
            <w:pPr>
              <w:spacing w:line="360" w:lineRule="auto"/>
              <w:jc w:val="center"/>
              <w:rPr>
                <w:rFonts w:ascii="Times New Roman" w:hAnsi="Times New Roman" w:cs="Times New Roman"/>
                <w:sz w:val="24"/>
                <w:szCs w:val="24"/>
              </w:rPr>
            </w:pPr>
            <w:r>
              <w:rPr>
                <w:rFonts w:ascii="Times New Roman" w:hAnsi="Times New Roman" w:cs="Times New Roman"/>
                <w:sz w:val="24"/>
                <w:szCs w:val="24"/>
              </w:rPr>
              <w:t>72001</w:t>
            </w:r>
          </w:p>
        </w:tc>
        <w:tc>
          <w:tcPr>
            <w:tcW w:w="3969" w:type="dxa"/>
            <w:tcBorders>
              <w:bottom w:val="single" w:sz="4" w:space="0" w:color="auto"/>
            </w:tcBorders>
          </w:tcPr>
          <w:p w:rsidR="00EB20D9" w:rsidRPr="007E62AC" w:rsidRDefault="00684D8B" w:rsidP="00247A69">
            <w:pPr>
              <w:spacing w:line="360" w:lineRule="auto"/>
              <w:rPr>
                <w:rFonts w:ascii="Times New Roman" w:hAnsi="Times New Roman" w:cs="Times New Roman"/>
                <w:sz w:val="24"/>
                <w:szCs w:val="24"/>
              </w:rPr>
            </w:pPr>
            <w:r>
              <w:rPr>
                <w:rFonts w:ascii="Times New Roman" w:hAnsi="Times New Roman" w:cs="Times New Roman"/>
                <w:sz w:val="24"/>
                <w:szCs w:val="24"/>
              </w:rPr>
              <w:t>Nákup verejného osvetlenia</w:t>
            </w:r>
          </w:p>
        </w:tc>
        <w:tc>
          <w:tcPr>
            <w:tcW w:w="1417" w:type="dxa"/>
            <w:tcBorders>
              <w:bottom w:val="single" w:sz="4" w:space="0" w:color="auto"/>
            </w:tcBorders>
          </w:tcPr>
          <w:p w:rsidR="00EB20D9" w:rsidRPr="007E62AC" w:rsidRDefault="00EB20D9" w:rsidP="00247A69">
            <w:pPr>
              <w:spacing w:line="360" w:lineRule="auto"/>
              <w:jc w:val="right"/>
              <w:rPr>
                <w:rFonts w:ascii="Times New Roman" w:hAnsi="Times New Roman" w:cs="Times New Roman"/>
                <w:sz w:val="24"/>
                <w:szCs w:val="24"/>
              </w:rPr>
            </w:pPr>
          </w:p>
        </w:tc>
        <w:tc>
          <w:tcPr>
            <w:tcW w:w="1276" w:type="dxa"/>
            <w:tcBorders>
              <w:bottom w:val="single" w:sz="4" w:space="0" w:color="auto"/>
            </w:tcBorders>
          </w:tcPr>
          <w:p w:rsidR="00EB20D9" w:rsidRPr="007E62AC" w:rsidRDefault="00EB20D9" w:rsidP="00247A69">
            <w:pPr>
              <w:spacing w:line="360" w:lineRule="auto"/>
              <w:jc w:val="right"/>
              <w:rPr>
                <w:rFonts w:ascii="Times New Roman" w:hAnsi="Times New Roman" w:cs="Times New Roman"/>
                <w:sz w:val="24"/>
                <w:szCs w:val="24"/>
              </w:rPr>
            </w:pPr>
          </w:p>
        </w:tc>
        <w:tc>
          <w:tcPr>
            <w:tcW w:w="1276" w:type="dxa"/>
            <w:tcBorders>
              <w:bottom w:val="single" w:sz="4" w:space="0" w:color="auto"/>
            </w:tcBorders>
          </w:tcPr>
          <w:p w:rsidR="00EB20D9" w:rsidRPr="007E62AC" w:rsidRDefault="00684D8B" w:rsidP="00247A69">
            <w:pPr>
              <w:spacing w:line="360" w:lineRule="auto"/>
              <w:jc w:val="right"/>
              <w:rPr>
                <w:rFonts w:ascii="Times New Roman" w:hAnsi="Times New Roman" w:cs="Times New Roman"/>
                <w:sz w:val="24"/>
                <w:szCs w:val="24"/>
              </w:rPr>
            </w:pPr>
            <w:r>
              <w:rPr>
                <w:rFonts w:ascii="Times New Roman" w:hAnsi="Times New Roman" w:cs="Times New Roman"/>
                <w:sz w:val="24"/>
                <w:szCs w:val="24"/>
              </w:rPr>
              <w:t>33</w:t>
            </w:r>
          </w:p>
        </w:tc>
      </w:tr>
      <w:tr w:rsidR="00825D66" w:rsidRPr="007E62AC" w:rsidTr="00701343">
        <w:trPr>
          <w:trHeight w:val="393"/>
        </w:trPr>
        <w:tc>
          <w:tcPr>
            <w:tcW w:w="1135" w:type="dxa"/>
            <w:tcBorders>
              <w:bottom w:val="single" w:sz="4" w:space="0" w:color="auto"/>
            </w:tcBorders>
          </w:tcPr>
          <w:p w:rsidR="00825D66" w:rsidRDefault="00684D8B" w:rsidP="00247A69">
            <w:pPr>
              <w:spacing w:line="360" w:lineRule="auto"/>
              <w:jc w:val="center"/>
              <w:rPr>
                <w:rFonts w:ascii="Times New Roman" w:hAnsi="Times New Roman" w:cs="Times New Roman"/>
                <w:sz w:val="24"/>
                <w:szCs w:val="24"/>
              </w:rPr>
            </w:pPr>
            <w:r>
              <w:rPr>
                <w:rFonts w:ascii="Times New Roman" w:hAnsi="Times New Roman" w:cs="Times New Roman"/>
                <w:sz w:val="24"/>
                <w:szCs w:val="24"/>
              </w:rPr>
              <w:t>717002</w:t>
            </w:r>
          </w:p>
        </w:tc>
        <w:tc>
          <w:tcPr>
            <w:tcW w:w="3969" w:type="dxa"/>
            <w:tcBorders>
              <w:bottom w:val="single" w:sz="4" w:space="0" w:color="auto"/>
            </w:tcBorders>
          </w:tcPr>
          <w:p w:rsidR="00825D66" w:rsidRDefault="00825D66" w:rsidP="00247A69">
            <w:pPr>
              <w:spacing w:line="360" w:lineRule="auto"/>
              <w:rPr>
                <w:rFonts w:ascii="Times New Roman" w:hAnsi="Times New Roman" w:cs="Times New Roman"/>
                <w:sz w:val="24"/>
                <w:szCs w:val="24"/>
              </w:rPr>
            </w:pPr>
            <w:r>
              <w:rPr>
                <w:rFonts w:ascii="Times New Roman" w:hAnsi="Times New Roman" w:cs="Times New Roman"/>
                <w:sz w:val="24"/>
                <w:szCs w:val="24"/>
              </w:rPr>
              <w:t>Regenerácia námestia</w:t>
            </w:r>
          </w:p>
        </w:tc>
        <w:tc>
          <w:tcPr>
            <w:tcW w:w="1417" w:type="dxa"/>
            <w:tcBorders>
              <w:bottom w:val="single" w:sz="4" w:space="0" w:color="auto"/>
            </w:tcBorders>
          </w:tcPr>
          <w:p w:rsidR="00825D66" w:rsidRPr="007E62AC" w:rsidRDefault="00684D8B" w:rsidP="00247A69">
            <w:pPr>
              <w:spacing w:line="360" w:lineRule="auto"/>
              <w:jc w:val="right"/>
              <w:rPr>
                <w:rFonts w:ascii="Times New Roman" w:hAnsi="Times New Roman" w:cs="Times New Roman"/>
                <w:sz w:val="24"/>
                <w:szCs w:val="24"/>
              </w:rPr>
            </w:pPr>
            <w:r>
              <w:rPr>
                <w:rFonts w:ascii="Times New Roman" w:hAnsi="Times New Roman" w:cs="Times New Roman"/>
                <w:sz w:val="24"/>
                <w:szCs w:val="24"/>
              </w:rPr>
              <w:t>161 766</w:t>
            </w:r>
          </w:p>
        </w:tc>
        <w:tc>
          <w:tcPr>
            <w:tcW w:w="1276" w:type="dxa"/>
            <w:tcBorders>
              <w:bottom w:val="single" w:sz="4" w:space="0" w:color="auto"/>
            </w:tcBorders>
          </w:tcPr>
          <w:p w:rsidR="00825D66" w:rsidRDefault="00684D8B" w:rsidP="00247A69">
            <w:pPr>
              <w:spacing w:line="360" w:lineRule="auto"/>
              <w:jc w:val="right"/>
              <w:rPr>
                <w:rFonts w:ascii="Times New Roman" w:hAnsi="Times New Roman" w:cs="Times New Roman"/>
                <w:sz w:val="24"/>
                <w:szCs w:val="24"/>
              </w:rPr>
            </w:pPr>
            <w:r>
              <w:rPr>
                <w:rFonts w:ascii="Times New Roman" w:hAnsi="Times New Roman" w:cs="Times New Roman"/>
                <w:sz w:val="24"/>
                <w:szCs w:val="24"/>
              </w:rPr>
              <w:t>132 291</w:t>
            </w:r>
          </w:p>
        </w:tc>
        <w:tc>
          <w:tcPr>
            <w:tcW w:w="1276" w:type="dxa"/>
            <w:tcBorders>
              <w:bottom w:val="single" w:sz="4" w:space="0" w:color="auto"/>
            </w:tcBorders>
          </w:tcPr>
          <w:p w:rsidR="00825D66" w:rsidRDefault="00684D8B" w:rsidP="00247A69">
            <w:pPr>
              <w:spacing w:line="360" w:lineRule="auto"/>
              <w:jc w:val="right"/>
              <w:rPr>
                <w:rFonts w:ascii="Times New Roman" w:hAnsi="Times New Roman" w:cs="Times New Roman"/>
                <w:sz w:val="24"/>
                <w:szCs w:val="24"/>
              </w:rPr>
            </w:pPr>
            <w:r>
              <w:rPr>
                <w:rFonts w:ascii="Times New Roman" w:hAnsi="Times New Roman" w:cs="Times New Roman"/>
                <w:sz w:val="24"/>
                <w:szCs w:val="24"/>
              </w:rPr>
              <w:t>132 291</w:t>
            </w:r>
          </w:p>
        </w:tc>
      </w:tr>
      <w:tr w:rsidR="00825D66" w:rsidRPr="007E62AC" w:rsidTr="00701343">
        <w:trPr>
          <w:trHeight w:val="393"/>
        </w:trPr>
        <w:tc>
          <w:tcPr>
            <w:tcW w:w="1135" w:type="dxa"/>
            <w:tcBorders>
              <w:bottom w:val="single" w:sz="4" w:space="0" w:color="auto"/>
            </w:tcBorders>
          </w:tcPr>
          <w:p w:rsidR="00825D66" w:rsidRDefault="00684D8B" w:rsidP="00247A69">
            <w:pPr>
              <w:spacing w:line="360" w:lineRule="auto"/>
              <w:jc w:val="center"/>
              <w:rPr>
                <w:rFonts w:ascii="Times New Roman" w:hAnsi="Times New Roman" w:cs="Times New Roman"/>
                <w:sz w:val="24"/>
                <w:szCs w:val="24"/>
              </w:rPr>
            </w:pPr>
            <w:r>
              <w:rPr>
                <w:rFonts w:ascii="Times New Roman" w:hAnsi="Times New Roman" w:cs="Times New Roman"/>
                <w:sz w:val="24"/>
                <w:szCs w:val="24"/>
              </w:rPr>
              <w:t>717002</w:t>
            </w:r>
          </w:p>
        </w:tc>
        <w:tc>
          <w:tcPr>
            <w:tcW w:w="3969" w:type="dxa"/>
            <w:tcBorders>
              <w:bottom w:val="single" w:sz="4" w:space="0" w:color="auto"/>
            </w:tcBorders>
          </w:tcPr>
          <w:p w:rsidR="00825D66" w:rsidRDefault="00684D8B" w:rsidP="00247A69">
            <w:pPr>
              <w:spacing w:line="360" w:lineRule="auto"/>
              <w:rPr>
                <w:rFonts w:ascii="Times New Roman" w:hAnsi="Times New Roman" w:cs="Times New Roman"/>
                <w:sz w:val="24"/>
                <w:szCs w:val="24"/>
              </w:rPr>
            </w:pPr>
            <w:r>
              <w:rPr>
                <w:rFonts w:ascii="Times New Roman" w:hAnsi="Times New Roman" w:cs="Times New Roman"/>
                <w:sz w:val="24"/>
                <w:szCs w:val="24"/>
              </w:rPr>
              <w:t>Výstavby bytovky</w:t>
            </w:r>
          </w:p>
        </w:tc>
        <w:tc>
          <w:tcPr>
            <w:tcW w:w="1417" w:type="dxa"/>
            <w:tcBorders>
              <w:bottom w:val="single" w:sz="4" w:space="0" w:color="auto"/>
            </w:tcBorders>
          </w:tcPr>
          <w:p w:rsidR="00825D66" w:rsidRPr="007E62AC" w:rsidRDefault="00684D8B" w:rsidP="00247A69">
            <w:pPr>
              <w:spacing w:line="360" w:lineRule="auto"/>
              <w:jc w:val="right"/>
              <w:rPr>
                <w:rFonts w:ascii="Times New Roman" w:hAnsi="Times New Roman" w:cs="Times New Roman"/>
                <w:sz w:val="24"/>
                <w:szCs w:val="24"/>
              </w:rPr>
            </w:pPr>
            <w:r>
              <w:rPr>
                <w:rFonts w:ascii="Times New Roman" w:hAnsi="Times New Roman" w:cs="Times New Roman"/>
                <w:sz w:val="24"/>
                <w:szCs w:val="24"/>
              </w:rPr>
              <w:t>226 928</w:t>
            </w:r>
          </w:p>
        </w:tc>
        <w:tc>
          <w:tcPr>
            <w:tcW w:w="1276" w:type="dxa"/>
            <w:tcBorders>
              <w:bottom w:val="single" w:sz="4" w:space="0" w:color="auto"/>
            </w:tcBorders>
          </w:tcPr>
          <w:p w:rsidR="00825D66" w:rsidRDefault="00684D8B" w:rsidP="00247A69">
            <w:pPr>
              <w:spacing w:line="360" w:lineRule="auto"/>
              <w:jc w:val="right"/>
              <w:rPr>
                <w:rFonts w:ascii="Times New Roman" w:hAnsi="Times New Roman" w:cs="Times New Roman"/>
                <w:sz w:val="24"/>
                <w:szCs w:val="24"/>
              </w:rPr>
            </w:pPr>
            <w:r>
              <w:rPr>
                <w:rFonts w:ascii="Times New Roman" w:hAnsi="Times New Roman" w:cs="Times New Roman"/>
                <w:sz w:val="24"/>
                <w:szCs w:val="24"/>
              </w:rPr>
              <w:t>45 924</w:t>
            </w:r>
          </w:p>
        </w:tc>
        <w:tc>
          <w:tcPr>
            <w:tcW w:w="1276" w:type="dxa"/>
            <w:tcBorders>
              <w:bottom w:val="single" w:sz="4" w:space="0" w:color="auto"/>
            </w:tcBorders>
          </w:tcPr>
          <w:p w:rsidR="00825D66" w:rsidRDefault="00684D8B" w:rsidP="00247A69">
            <w:pPr>
              <w:spacing w:line="360" w:lineRule="auto"/>
              <w:jc w:val="right"/>
              <w:rPr>
                <w:rFonts w:ascii="Times New Roman" w:hAnsi="Times New Roman" w:cs="Times New Roman"/>
                <w:sz w:val="24"/>
                <w:szCs w:val="24"/>
              </w:rPr>
            </w:pPr>
            <w:r>
              <w:rPr>
                <w:rFonts w:ascii="Times New Roman" w:hAnsi="Times New Roman" w:cs="Times New Roman"/>
                <w:sz w:val="24"/>
                <w:szCs w:val="24"/>
              </w:rPr>
              <w:t>67 321</w:t>
            </w:r>
          </w:p>
        </w:tc>
      </w:tr>
      <w:tr w:rsidR="00EB20D9" w:rsidRPr="007E62AC" w:rsidTr="00701343">
        <w:tc>
          <w:tcPr>
            <w:tcW w:w="1135" w:type="dxa"/>
            <w:shd w:val="clear" w:color="auto" w:fill="8DB3E2"/>
          </w:tcPr>
          <w:p w:rsidR="00EB20D9" w:rsidRPr="007E62AC" w:rsidRDefault="00EB20D9" w:rsidP="00247A69">
            <w:pPr>
              <w:spacing w:line="360" w:lineRule="auto"/>
              <w:rPr>
                <w:rFonts w:ascii="Times New Roman" w:hAnsi="Times New Roman" w:cs="Times New Roman"/>
                <w:b/>
                <w:sz w:val="24"/>
                <w:szCs w:val="24"/>
              </w:rPr>
            </w:pPr>
            <w:r w:rsidRPr="007E62AC">
              <w:rPr>
                <w:rFonts w:ascii="Times New Roman" w:hAnsi="Times New Roman" w:cs="Times New Roman"/>
                <w:b/>
                <w:sz w:val="24"/>
                <w:szCs w:val="24"/>
              </w:rPr>
              <w:t>Spolu</w:t>
            </w:r>
          </w:p>
        </w:tc>
        <w:tc>
          <w:tcPr>
            <w:tcW w:w="3969" w:type="dxa"/>
            <w:shd w:val="clear" w:color="auto" w:fill="8DB3E2"/>
          </w:tcPr>
          <w:p w:rsidR="00EB20D9" w:rsidRPr="007E62AC" w:rsidRDefault="00EB20D9" w:rsidP="00247A69">
            <w:pPr>
              <w:spacing w:line="360" w:lineRule="auto"/>
              <w:jc w:val="center"/>
              <w:rPr>
                <w:rFonts w:ascii="Times New Roman" w:hAnsi="Times New Roman" w:cs="Times New Roman"/>
                <w:sz w:val="24"/>
                <w:szCs w:val="24"/>
              </w:rPr>
            </w:pPr>
          </w:p>
        </w:tc>
        <w:tc>
          <w:tcPr>
            <w:tcW w:w="1417" w:type="dxa"/>
            <w:shd w:val="clear" w:color="auto" w:fill="8DB3E2"/>
          </w:tcPr>
          <w:p w:rsidR="00EB20D9" w:rsidRPr="007E62AC" w:rsidRDefault="00684D8B" w:rsidP="00247A69">
            <w:pPr>
              <w:spacing w:line="360" w:lineRule="auto"/>
              <w:jc w:val="right"/>
              <w:rPr>
                <w:rFonts w:ascii="Times New Roman" w:hAnsi="Times New Roman" w:cs="Times New Roman"/>
                <w:b/>
                <w:sz w:val="24"/>
                <w:szCs w:val="24"/>
              </w:rPr>
            </w:pPr>
            <w:r>
              <w:rPr>
                <w:rFonts w:ascii="Times New Roman" w:hAnsi="Times New Roman" w:cs="Times New Roman"/>
                <w:b/>
                <w:sz w:val="24"/>
                <w:szCs w:val="24"/>
              </w:rPr>
              <w:t>399 794</w:t>
            </w:r>
          </w:p>
        </w:tc>
        <w:tc>
          <w:tcPr>
            <w:tcW w:w="1276" w:type="dxa"/>
            <w:shd w:val="clear" w:color="auto" w:fill="8DB3E2"/>
          </w:tcPr>
          <w:p w:rsidR="00EB20D9" w:rsidRPr="007E62AC" w:rsidRDefault="00684D8B" w:rsidP="00247A69">
            <w:pPr>
              <w:spacing w:line="360" w:lineRule="auto"/>
              <w:jc w:val="right"/>
              <w:rPr>
                <w:rFonts w:ascii="Times New Roman" w:hAnsi="Times New Roman" w:cs="Times New Roman"/>
                <w:b/>
                <w:sz w:val="24"/>
                <w:szCs w:val="24"/>
              </w:rPr>
            </w:pPr>
            <w:r>
              <w:rPr>
                <w:rFonts w:ascii="Times New Roman" w:hAnsi="Times New Roman" w:cs="Times New Roman"/>
                <w:b/>
                <w:sz w:val="24"/>
                <w:szCs w:val="24"/>
              </w:rPr>
              <w:t>193 975</w:t>
            </w:r>
          </w:p>
        </w:tc>
        <w:tc>
          <w:tcPr>
            <w:tcW w:w="1276" w:type="dxa"/>
            <w:shd w:val="clear" w:color="auto" w:fill="8DB3E2"/>
          </w:tcPr>
          <w:p w:rsidR="00EB20D9" w:rsidRPr="007E62AC" w:rsidRDefault="00684D8B" w:rsidP="00247A69">
            <w:pPr>
              <w:spacing w:line="360" w:lineRule="auto"/>
              <w:jc w:val="right"/>
              <w:rPr>
                <w:rFonts w:ascii="Times New Roman" w:hAnsi="Times New Roman" w:cs="Times New Roman"/>
                <w:b/>
                <w:sz w:val="24"/>
                <w:szCs w:val="24"/>
              </w:rPr>
            </w:pPr>
            <w:r>
              <w:rPr>
                <w:rFonts w:ascii="Times New Roman" w:hAnsi="Times New Roman" w:cs="Times New Roman"/>
                <w:b/>
                <w:sz w:val="24"/>
                <w:szCs w:val="24"/>
              </w:rPr>
              <w:t>214 139</w:t>
            </w:r>
          </w:p>
        </w:tc>
      </w:tr>
    </w:tbl>
    <w:p w:rsidR="00EB20D9" w:rsidRPr="007E62AC" w:rsidRDefault="00EB20D9" w:rsidP="00EB20D9">
      <w:pPr>
        <w:spacing w:line="360" w:lineRule="auto"/>
        <w:ind w:left="360"/>
        <w:rPr>
          <w:rFonts w:ascii="Times New Roman" w:hAnsi="Times New Roman" w:cs="Times New Roman"/>
          <w:sz w:val="24"/>
          <w:szCs w:val="24"/>
        </w:rPr>
      </w:pPr>
      <w:r w:rsidRPr="007E62AC">
        <w:rPr>
          <w:rFonts w:ascii="Times New Roman" w:hAnsi="Times New Roman" w:cs="Times New Roman"/>
          <w:sz w:val="24"/>
          <w:szCs w:val="24"/>
        </w:rPr>
        <w:tab/>
      </w:r>
      <w:r w:rsidRPr="007E62AC">
        <w:rPr>
          <w:rFonts w:ascii="Times New Roman" w:hAnsi="Times New Roman" w:cs="Times New Roman"/>
          <w:sz w:val="24"/>
          <w:szCs w:val="24"/>
        </w:rPr>
        <w:tab/>
      </w:r>
      <w:r w:rsidRPr="007E62AC">
        <w:rPr>
          <w:rFonts w:ascii="Times New Roman" w:hAnsi="Times New Roman" w:cs="Times New Roman"/>
          <w:sz w:val="24"/>
          <w:szCs w:val="24"/>
        </w:rPr>
        <w:tab/>
      </w:r>
      <w:r w:rsidRPr="007E62AC">
        <w:rPr>
          <w:rFonts w:ascii="Times New Roman" w:hAnsi="Times New Roman" w:cs="Times New Roman"/>
          <w:sz w:val="24"/>
          <w:szCs w:val="24"/>
        </w:rPr>
        <w:tab/>
      </w:r>
      <w:r w:rsidRPr="007E62AC">
        <w:rPr>
          <w:rFonts w:ascii="Times New Roman" w:hAnsi="Times New Roman" w:cs="Times New Roman"/>
          <w:sz w:val="24"/>
          <w:szCs w:val="24"/>
        </w:rPr>
        <w:tab/>
      </w:r>
      <w:r w:rsidRPr="007E62AC">
        <w:rPr>
          <w:rFonts w:ascii="Times New Roman" w:hAnsi="Times New Roman" w:cs="Times New Roman"/>
          <w:sz w:val="24"/>
          <w:szCs w:val="24"/>
        </w:rPr>
        <w:tab/>
      </w:r>
      <w:r w:rsidRPr="007E62AC">
        <w:rPr>
          <w:rFonts w:ascii="Times New Roman" w:hAnsi="Times New Roman" w:cs="Times New Roman"/>
          <w:sz w:val="24"/>
          <w:szCs w:val="24"/>
        </w:rPr>
        <w:tab/>
      </w:r>
      <w:r w:rsidRPr="007E62AC">
        <w:rPr>
          <w:rFonts w:ascii="Times New Roman" w:hAnsi="Times New Roman" w:cs="Times New Roman"/>
          <w:sz w:val="24"/>
          <w:szCs w:val="24"/>
        </w:rPr>
        <w:tab/>
      </w:r>
    </w:p>
    <w:p w:rsidR="00EB20D9" w:rsidRPr="007E62AC" w:rsidRDefault="00EB20D9" w:rsidP="00EB20D9">
      <w:pPr>
        <w:spacing w:line="360" w:lineRule="auto"/>
        <w:rPr>
          <w:rFonts w:ascii="Times New Roman" w:hAnsi="Times New Roman" w:cs="Times New Roman"/>
          <w:b/>
          <w:sz w:val="24"/>
          <w:szCs w:val="24"/>
        </w:rPr>
      </w:pPr>
    </w:p>
    <w:p w:rsidR="00EB20D9" w:rsidRPr="007E62AC" w:rsidRDefault="00EB20D9" w:rsidP="00EB20D9">
      <w:pPr>
        <w:spacing w:line="360" w:lineRule="auto"/>
        <w:rPr>
          <w:rFonts w:ascii="Times New Roman" w:hAnsi="Times New Roman" w:cs="Times New Roman"/>
          <w:b/>
          <w:sz w:val="24"/>
          <w:szCs w:val="24"/>
        </w:rPr>
      </w:pPr>
      <w:r w:rsidRPr="007E62AC">
        <w:rPr>
          <w:rFonts w:ascii="Times New Roman" w:hAnsi="Times New Roman" w:cs="Times New Roman"/>
          <w:b/>
          <w:sz w:val="24"/>
          <w:szCs w:val="24"/>
        </w:rPr>
        <w:t>Výdavkové finančné operácie rok 201</w:t>
      </w:r>
      <w:r w:rsidR="00684D8B">
        <w:rPr>
          <w:rFonts w:ascii="Times New Roman" w:hAnsi="Times New Roman" w:cs="Times New Roman"/>
          <w:b/>
          <w:sz w:val="24"/>
          <w:szCs w:val="24"/>
        </w:rPr>
        <w:t>3</w:t>
      </w:r>
    </w:p>
    <w:tbl>
      <w:tblPr>
        <w:tblW w:w="0" w:type="auto"/>
        <w:tblInd w:w="113" w:type="dxa"/>
        <w:tblLayout w:type="fixed"/>
        <w:tblLook w:val="0000"/>
      </w:tblPr>
      <w:tblGrid>
        <w:gridCol w:w="2939"/>
        <w:gridCol w:w="3059"/>
        <w:gridCol w:w="3067"/>
      </w:tblGrid>
      <w:tr w:rsidR="00EB20D9" w:rsidRPr="007E62AC" w:rsidTr="00247A69">
        <w:trPr>
          <w:cantSplit/>
        </w:trPr>
        <w:tc>
          <w:tcPr>
            <w:tcW w:w="2939" w:type="dxa"/>
            <w:shd w:val="clear" w:color="auto" w:fill="C6D9F1" w:themeFill="text2" w:themeFillTint="33"/>
          </w:tcPr>
          <w:p w:rsidR="00EB20D9" w:rsidRPr="007E62AC" w:rsidRDefault="00EB20D9" w:rsidP="00684D8B">
            <w:pPr>
              <w:spacing w:line="360" w:lineRule="auto"/>
              <w:jc w:val="center"/>
              <w:rPr>
                <w:rFonts w:ascii="Times New Roman" w:hAnsi="Times New Roman" w:cs="Times New Roman"/>
                <w:b/>
                <w:sz w:val="24"/>
                <w:szCs w:val="24"/>
              </w:rPr>
            </w:pPr>
            <w:r w:rsidRPr="007E62AC">
              <w:rPr>
                <w:rFonts w:ascii="Times New Roman" w:hAnsi="Times New Roman" w:cs="Times New Roman"/>
                <w:b/>
                <w:sz w:val="24"/>
                <w:szCs w:val="24"/>
              </w:rPr>
              <w:t>Rozpočet na rok 201</w:t>
            </w:r>
            <w:r w:rsidR="00684D8B">
              <w:rPr>
                <w:rFonts w:ascii="Times New Roman" w:hAnsi="Times New Roman" w:cs="Times New Roman"/>
                <w:b/>
                <w:sz w:val="24"/>
                <w:szCs w:val="24"/>
              </w:rPr>
              <w:t>3</w:t>
            </w:r>
          </w:p>
        </w:tc>
        <w:tc>
          <w:tcPr>
            <w:tcW w:w="3059" w:type="dxa"/>
            <w:shd w:val="clear" w:color="auto" w:fill="C6D9F1" w:themeFill="text2" w:themeFillTint="33"/>
          </w:tcPr>
          <w:p w:rsidR="00EB20D9" w:rsidRPr="007E62AC" w:rsidRDefault="00EB20D9" w:rsidP="00247A69">
            <w:pPr>
              <w:spacing w:line="360" w:lineRule="auto"/>
              <w:jc w:val="center"/>
              <w:rPr>
                <w:rFonts w:ascii="Times New Roman" w:hAnsi="Times New Roman" w:cs="Times New Roman"/>
                <w:b/>
                <w:sz w:val="24"/>
                <w:szCs w:val="24"/>
              </w:rPr>
            </w:pPr>
            <w:r w:rsidRPr="007E62AC">
              <w:rPr>
                <w:rFonts w:ascii="Times New Roman" w:hAnsi="Times New Roman" w:cs="Times New Roman"/>
                <w:b/>
                <w:sz w:val="24"/>
                <w:szCs w:val="24"/>
              </w:rPr>
              <w:t>Upravený rozpočet</w:t>
            </w:r>
          </w:p>
        </w:tc>
        <w:tc>
          <w:tcPr>
            <w:tcW w:w="3067" w:type="dxa"/>
            <w:shd w:val="clear" w:color="auto" w:fill="C6D9F1" w:themeFill="text2" w:themeFillTint="33"/>
          </w:tcPr>
          <w:p w:rsidR="00EB20D9" w:rsidRPr="007E62AC" w:rsidRDefault="00EB20D9" w:rsidP="00247A69">
            <w:pPr>
              <w:spacing w:line="360" w:lineRule="auto"/>
              <w:jc w:val="center"/>
              <w:rPr>
                <w:rFonts w:ascii="Times New Roman" w:hAnsi="Times New Roman" w:cs="Times New Roman"/>
                <w:b/>
                <w:sz w:val="24"/>
                <w:szCs w:val="24"/>
              </w:rPr>
            </w:pPr>
            <w:r w:rsidRPr="007E62AC">
              <w:rPr>
                <w:rFonts w:ascii="Times New Roman" w:hAnsi="Times New Roman" w:cs="Times New Roman"/>
                <w:b/>
                <w:sz w:val="24"/>
                <w:szCs w:val="24"/>
              </w:rPr>
              <w:t>Skutočnosť</w:t>
            </w:r>
          </w:p>
        </w:tc>
      </w:tr>
      <w:tr w:rsidR="00EB20D9" w:rsidRPr="007E62AC" w:rsidTr="00247A69">
        <w:trPr>
          <w:cantSplit/>
        </w:trPr>
        <w:tc>
          <w:tcPr>
            <w:tcW w:w="2939" w:type="dxa"/>
            <w:shd w:val="clear" w:color="auto" w:fill="FFFFFF" w:themeFill="background1"/>
            <w:vAlign w:val="bottom"/>
          </w:tcPr>
          <w:p w:rsidR="00EB20D9" w:rsidRPr="007E62AC" w:rsidRDefault="00684D8B" w:rsidP="00247A6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5 552</w:t>
            </w:r>
          </w:p>
        </w:tc>
        <w:tc>
          <w:tcPr>
            <w:tcW w:w="3059" w:type="dxa"/>
            <w:shd w:val="clear" w:color="auto" w:fill="FFFFFF" w:themeFill="background1"/>
            <w:vAlign w:val="bottom"/>
          </w:tcPr>
          <w:p w:rsidR="00EB20D9" w:rsidRPr="007E62AC" w:rsidRDefault="00684D8B" w:rsidP="00247A6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6 436</w:t>
            </w:r>
          </w:p>
        </w:tc>
        <w:tc>
          <w:tcPr>
            <w:tcW w:w="3067" w:type="dxa"/>
            <w:shd w:val="clear" w:color="auto" w:fill="FFFFFF" w:themeFill="background1"/>
          </w:tcPr>
          <w:p w:rsidR="00EB20D9" w:rsidRPr="007E62AC" w:rsidRDefault="00B93B79" w:rsidP="00B93B79">
            <w:pPr>
              <w:spacing w:line="360" w:lineRule="auto"/>
              <w:jc w:val="center"/>
              <w:rPr>
                <w:rFonts w:ascii="Times New Roman" w:hAnsi="Times New Roman" w:cs="Times New Roman"/>
                <w:b/>
                <w:sz w:val="24"/>
                <w:szCs w:val="24"/>
              </w:rPr>
            </w:pPr>
            <w:r>
              <w:rPr>
                <w:rFonts w:ascii="Times New Roman" w:hAnsi="Times New Roman" w:cs="Times New Roman"/>
                <w:b/>
                <w:sz w:val="24"/>
                <w:szCs w:val="24"/>
              </w:rPr>
              <w:t>8 540</w:t>
            </w:r>
          </w:p>
        </w:tc>
      </w:tr>
    </w:tbl>
    <w:p w:rsidR="00EB20D9" w:rsidRPr="007E62AC" w:rsidRDefault="00EB20D9" w:rsidP="00EB20D9">
      <w:pPr>
        <w:spacing w:line="360" w:lineRule="auto"/>
        <w:jc w:val="both"/>
        <w:rPr>
          <w:rFonts w:ascii="Times New Roman" w:hAnsi="Times New Roman" w:cs="Times New Roman"/>
          <w:sz w:val="24"/>
          <w:szCs w:val="24"/>
        </w:rPr>
      </w:pPr>
    </w:p>
    <w:p w:rsidR="00EB20D9" w:rsidRPr="007E62AC" w:rsidRDefault="00EB20D9" w:rsidP="00EB20D9">
      <w:pPr>
        <w:spacing w:line="360" w:lineRule="auto"/>
        <w:jc w:val="both"/>
        <w:rPr>
          <w:rFonts w:ascii="Times New Roman" w:hAnsi="Times New Roman" w:cs="Times New Roman"/>
          <w:sz w:val="24"/>
          <w:szCs w:val="24"/>
        </w:rPr>
      </w:pPr>
      <w:r w:rsidRPr="007E62AC">
        <w:rPr>
          <w:rFonts w:ascii="Times New Roman" w:hAnsi="Times New Roman" w:cs="Times New Roman"/>
          <w:sz w:val="24"/>
          <w:szCs w:val="24"/>
        </w:rPr>
        <w:t>V roku 201</w:t>
      </w:r>
      <w:r w:rsidR="00684D8B">
        <w:rPr>
          <w:rFonts w:ascii="Times New Roman" w:hAnsi="Times New Roman" w:cs="Times New Roman"/>
          <w:sz w:val="24"/>
          <w:szCs w:val="24"/>
        </w:rPr>
        <w:t>3</w:t>
      </w:r>
      <w:r w:rsidRPr="007E62AC">
        <w:rPr>
          <w:rFonts w:ascii="Times New Roman" w:hAnsi="Times New Roman" w:cs="Times New Roman"/>
          <w:sz w:val="24"/>
          <w:szCs w:val="24"/>
        </w:rPr>
        <w:t xml:space="preserve"> bol </w:t>
      </w:r>
      <w:r w:rsidR="00684D8B">
        <w:rPr>
          <w:rFonts w:ascii="Times New Roman" w:hAnsi="Times New Roman" w:cs="Times New Roman"/>
          <w:sz w:val="24"/>
          <w:szCs w:val="24"/>
        </w:rPr>
        <w:t>za</w:t>
      </w:r>
      <w:r w:rsidRPr="007E62AC">
        <w:rPr>
          <w:rFonts w:ascii="Times New Roman" w:hAnsi="Times New Roman" w:cs="Times New Roman"/>
          <w:sz w:val="24"/>
          <w:szCs w:val="24"/>
        </w:rPr>
        <w:t xml:space="preserve">platený úver do ŠFRB vo výške </w:t>
      </w:r>
      <w:r w:rsidR="00684D8B">
        <w:rPr>
          <w:rFonts w:ascii="Times New Roman" w:hAnsi="Times New Roman" w:cs="Times New Roman"/>
          <w:sz w:val="24"/>
          <w:szCs w:val="24"/>
        </w:rPr>
        <w:t>3 834</w:t>
      </w:r>
      <w:r w:rsidRPr="007E62AC">
        <w:rPr>
          <w:rFonts w:ascii="Times New Roman" w:hAnsi="Times New Roman" w:cs="Times New Roman"/>
          <w:sz w:val="24"/>
          <w:szCs w:val="24"/>
        </w:rPr>
        <w:t xml:space="preserve"> € a finančný prenájom</w:t>
      </w:r>
      <w:r w:rsidR="00684D8B">
        <w:rPr>
          <w:rFonts w:ascii="Times New Roman" w:hAnsi="Times New Roman" w:cs="Times New Roman"/>
          <w:sz w:val="24"/>
          <w:szCs w:val="24"/>
        </w:rPr>
        <w:t xml:space="preserve"> bol splatený</w:t>
      </w:r>
      <w:r w:rsidRPr="007E62AC">
        <w:rPr>
          <w:rFonts w:ascii="Times New Roman" w:hAnsi="Times New Roman" w:cs="Times New Roman"/>
          <w:sz w:val="24"/>
          <w:szCs w:val="24"/>
        </w:rPr>
        <w:t xml:space="preserve"> vo výške 2 </w:t>
      </w:r>
      <w:r w:rsidR="00684D8B">
        <w:rPr>
          <w:rFonts w:ascii="Times New Roman" w:hAnsi="Times New Roman" w:cs="Times New Roman"/>
          <w:sz w:val="24"/>
          <w:szCs w:val="24"/>
        </w:rPr>
        <w:t>697</w:t>
      </w:r>
      <w:r w:rsidRPr="007E62AC">
        <w:rPr>
          <w:rFonts w:ascii="Times New Roman" w:hAnsi="Times New Roman" w:cs="Times New Roman"/>
          <w:sz w:val="24"/>
          <w:szCs w:val="24"/>
        </w:rPr>
        <w:t xml:space="preserve"> €</w:t>
      </w:r>
      <w:r w:rsidR="00684D8B">
        <w:rPr>
          <w:rFonts w:ascii="Times New Roman" w:hAnsi="Times New Roman" w:cs="Times New Roman"/>
          <w:sz w:val="24"/>
          <w:szCs w:val="24"/>
        </w:rPr>
        <w:t>. V roku 2013 bol čerpaný úver zo ŠFRB na ďalšiu bytovku nižšieho štandar</w:t>
      </w:r>
      <w:r w:rsidR="006F6FE6">
        <w:rPr>
          <w:rFonts w:ascii="Times New Roman" w:hAnsi="Times New Roman" w:cs="Times New Roman"/>
          <w:sz w:val="24"/>
          <w:szCs w:val="24"/>
        </w:rPr>
        <w:t>d</w:t>
      </w:r>
      <w:r w:rsidR="00684D8B">
        <w:rPr>
          <w:rFonts w:ascii="Times New Roman" w:hAnsi="Times New Roman" w:cs="Times New Roman"/>
          <w:sz w:val="24"/>
          <w:szCs w:val="24"/>
        </w:rPr>
        <w:t>u</w:t>
      </w:r>
      <w:r w:rsidR="00B322D3">
        <w:rPr>
          <w:rFonts w:ascii="Times New Roman" w:hAnsi="Times New Roman" w:cs="Times New Roman"/>
          <w:sz w:val="24"/>
          <w:szCs w:val="24"/>
        </w:rPr>
        <w:t xml:space="preserve"> vo výške </w:t>
      </w:r>
      <w:r w:rsidR="006F6FE6">
        <w:rPr>
          <w:rFonts w:ascii="Times New Roman" w:hAnsi="Times New Roman" w:cs="Times New Roman"/>
          <w:sz w:val="24"/>
          <w:szCs w:val="24"/>
        </w:rPr>
        <w:t xml:space="preserve"> 43 970 €.</w:t>
      </w:r>
    </w:p>
    <w:p w:rsidR="00EB20D9" w:rsidRPr="007E62AC" w:rsidRDefault="00EB20D9" w:rsidP="00EB20D9">
      <w:pPr>
        <w:spacing w:line="360" w:lineRule="auto"/>
        <w:jc w:val="both"/>
        <w:rPr>
          <w:rFonts w:ascii="Times New Roman" w:hAnsi="Times New Roman" w:cs="Times New Roman"/>
          <w:b/>
          <w:sz w:val="24"/>
          <w:szCs w:val="24"/>
        </w:rPr>
      </w:pPr>
    </w:p>
    <w:p w:rsidR="00EB20D9" w:rsidRPr="007E62AC" w:rsidRDefault="00EB20D9" w:rsidP="00EB20D9">
      <w:pPr>
        <w:spacing w:line="360" w:lineRule="auto"/>
        <w:jc w:val="both"/>
        <w:rPr>
          <w:rFonts w:ascii="Times New Roman" w:hAnsi="Times New Roman" w:cs="Times New Roman"/>
          <w:sz w:val="24"/>
          <w:szCs w:val="24"/>
        </w:rPr>
      </w:pPr>
      <w:r w:rsidRPr="007E62AC">
        <w:rPr>
          <w:rFonts w:ascii="Times New Roman" w:hAnsi="Times New Roman" w:cs="Times New Roman"/>
          <w:b/>
          <w:sz w:val="24"/>
          <w:szCs w:val="24"/>
        </w:rPr>
        <w:t>Pohľadávky k 31.12.201</w:t>
      </w:r>
      <w:r w:rsidR="006F6FE6">
        <w:rPr>
          <w:rFonts w:ascii="Times New Roman" w:hAnsi="Times New Roman" w:cs="Times New Roman"/>
          <w:b/>
          <w:sz w:val="24"/>
          <w:szCs w:val="24"/>
        </w:rPr>
        <w:t>3</w:t>
      </w:r>
    </w:p>
    <w:p w:rsidR="00EB20D9" w:rsidRPr="007E62AC" w:rsidRDefault="00EB20D9" w:rsidP="00EB20D9">
      <w:pPr>
        <w:numPr>
          <w:ilvl w:val="0"/>
          <w:numId w:val="3"/>
        </w:numPr>
        <w:tabs>
          <w:tab w:val="left" w:pos="4820"/>
        </w:tabs>
        <w:suppressAutoHyphens/>
        <w:spacing w:after="0" w:line="360" w:lineRule="auto"/>
        <w:rPr>
          <w:rFonts w:ascii="Times New Roman" w:hAnsi="Times New Roman" w:cs="Times New Roman"/>
          <w:sz w:val="24"/>
          <w:szCs w:val="24"/>
        </w:rPr>
      </w:pPr>
      <w:r w:rsidRPr="007E62AC">
        <w:rPr>
          <w:rFonts w:ascii="Times New Roman" w:hAnsi="Times New Roman" w:cs="Times New Roman"/>
          <w:sz w:val="24"/>
          <w:szCs w:val="24"/>
        </w:rPr>
        <w:t xml:space="preserve">daňové                                              </w:t>
      </w:r>
      <w:r>
        <w:rPr>
          <w:rFonts w:ascii="Times New Roman" w:hAnsi="Times New Roman" w:cs="Times New Roman"/>
          <w:sz w:val="24"/>
          <w:szCs w:val="24"/>
        </w:rPr>
        <w:tab/>
      </w:r>
      <w:r w:rsidR="006F6FE6">
        <w:rPr>
          <w:rFonts w:ascii="Times New Roman" w:hAnsi="Times New Roman" w:cs="Times New Roman"/>
          <w:sz w:val="24"/>
          <w:szCs w:val="24"/>
        </w:rPr>
        <w:t>21 039,71</w:t>
      </w:r>
      <w:r w:rsidR="00C42A2F">
        <w:rPr>
          <w:rFonts w:ascii="Times New Roman" w:hAnsi="Times New Roman" w:cs="Times New Roman"/>
          <w:sz w:val="24"/>
          <w:szCs w:val="24"/>
        </w:rPr>
        <w:t xml:space="preserve"> </w:t>
      </w:r>
      <w:r w:rsidRPr="007E62AC">
        <w:rPr>
          <w:rFonts w:ascii="Times New Roman" w:hAnsi="Times New Roman" w:cs="Times New Roman"/>
          <w:sz w:val="24"/>
          <w:szCs w:val="24"/>
        </w:rPr>
        <w:t>€</w:t>
      </w:r>
    </w:p>
    <w:p w:rsidR="00EB20D9" w:rsidRPr="007E62AC" w:rsidRDefault="00EB20D9" w:rsidP="00EB20D9">
      <w:pPr>
        <w:numPr>
          <w:ilvl w:val="0"/>
          <w:numId w:val="3"/>
        </w:numPr>
        <w:tabs>
          <w:tab w:val="left" w:pos="4820"/>
        </w:tabs>
        <w:suppressAutoHyphens/>
        <w:spacing w:after="0" w:line="360" w:lineRule="auto"/>
        <w:rPr>
          <w:rFonts w:ascii="Times New Roman" w:hAnsi="Times New Roman" w:cs="Times New Roman"/>
          <w:sz w:val="24"/>
          <w:szCs w:val="24"/>
        </w:rPr>
      </w:pPr>
      <w:r w:rsidRPr="007E62AC">
        <w:rPr>
          <w:rFonts w:ascii="Times New Roman" w:hAnsi="Times New Roman" w:cs="Times New Roman"/>
          <w:sz w:val="24"/>
          <w:szCs w:val="24"/>
        </w:rPr>
        <w:t xml:space="preserve">nedaňové                                         </w:t>
      </w:r>
      <w:r>
        <w:rPr>
          <w:rFonts w:ascii="Times New Roman" w:hAnsi="Times New Roman" w:cs="Times New Roman"/>
          <w:sz w:val="24"/>
          <w:szCs w:val="24"/>
        </w:rPr>
        <w:tab/>
      </w:r>
      <w:r w:rsidR="00CB19F1">
        <w:rPr>
          <w:rFonts w:ascii="Times New Roman" w:hAnsi="Times New Roman" w:cs="Times New Roman"/>
          <w:sz w:val="24"/>
          <w:szCs w:val="24"/>
        </w:rPr>
        <w:t>10 829,42</w:t>
      </w:r>
      <w:r w:rsidRPr="007E62AC">
        <w:rPr>
          <w:rFonts w:ascii="Times New Roman" w:hAnsi="Times New Roman" w:cs="Times New Roman"/>
          <w:sz w:val="24"/>
          <w:szCs w:val="24"/>
        </w:rPr>
        <w:t xml:space="preserve"> €</w:t>
      </w:r>
    </w:p>
    <w:p w:rsidR="00EB20D9" w:rsidRPr="007E62AC" w:rsidRDefault="00EB20D9" w:rsidP="00EB20D9">
      <w:pPr>
        <w:numPr>
          <w:ilvl w:val="0"/>
          <w:numId w:val="3"/>
        </w:numPr>
        <w:tabs>
          <w:tab w:val="left" w:pos="4820"/>
        </w:tabs>
        <w:suppressAutoHyphens/>
        <w:spacing w:after="0" w:line="360" w:lineRule="auto"/>
        <w:rPr>
          <w:rFonts w:ascii="Times New Roman" w:hAnsi="Times New Roman" w:cs="Times New Roman"/>
          <w:sz w:val="24"/>
          <w:szCs w:val="24"/>
        </w:rPr>
      </w:pPr>
      <w:r w:rsidRPr="007E62AC">
        <w:rPr>
          <w:rFonts w:ascii="Times New Roman" w:hAnsi="Times New Roman" w:cs="Times New Roman"/>
          <w:sz w:val="24"/>
          <w:szCs w:val="24"/>
        </w:rPr>
        <w:t xml:space="preserve">iné pohľadávky                                  </w:t>
      </w:r>
      <w:r>
        <w:rPr>
          <w:rFonts w:ascii="Times New Roman" w:hAnsi="Times New Roman" w:cs="Times New Roman"/>
          <w:sz w:val="24"/>
          <w:szCs w:val="24"/>
        </w:rPr>
        <w:tab/>
      </w:r>
      <w:r w:rsidR="00CB19F1">
        <w:rPr>
          <w:rFonts w:ascii="Times New Roman" w:hAnsi="Times New Roman" w:cs="Times New Roman"/>
          <w:sz w:val="24"/>
          <w:szCs w:val="24"/>
        </w:rPr>
        <w:t>45 301,09</w:t>
      </w:r>
      <w:r w:rsidRPr="007E62AC">
        <w:rPr>
          <w:rFonts w:ascii="Times New Roman" w:hAnsi="Times New Roman" w:cs="Times New Roman"/>
          <w:sz w:val="24"/>
          <w:szCs w:val="24"/>
        </w:rPr>
        <w:t xml:space="preserve"> €</w:t>
      </w:r>
    </w:p>
    <w:p w:rsidR="00EB20D9" w:rsidRPr="00CB19F1" w:rsidRDefault="00EB20D9" w:rsidP="00EB20D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ab/>
        <w:t>Spolu:</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CB19F1">
        <w:rPr>
          <w:rFonts w:ascii="Times New Roman" w:hAnsi="Times New Roman" w:cs="Times New Roman"/>
          <w:b/>
          <w:bCs/>
          <w:sz w:val="24"/>
          <w:szCs w:val="24"/>
        </w:rPr>
        <w:t xml:space="preserve">         </w:t>
      </w:r>
      <w:r w:rsidR="00C42A2F" w:rsidRPr="00CB19F1">
        <w:rPr>
          <w:rFonts w:ascii="Times New Roman" w:hAnsi="Times New Roman" w:cs="Times New Roman"/>
          <w:b/>
          <w:bCs/>
          <w:sz w:val="24"/>
          <w:szCs w:val="24"/>
        </w:rPr>
        <w:t>77</w:t>
      </w:r>
      <w:r w:rsidR="00CB19F1" w:rsidRPr="00CB19F1">
        <w:rPr>
          <w:rFonts w:ascii="Times New Roman" w:hAnsi="Times New Roman" w:cs="Times New Roman"/>
          <w:b/>
          <w:bCs/>
          <w:sz w:val="24"/>
          <w:szCs w:val="24"/>
        </w:rPr>
        <w:t> 170,22</w:t>
      </w:r>
      <w:r w:rsidRPr="00CB19F1">
        <w:rPr>
          <w:rFonts w:ascii="Times New Roman" w:hAnsi="Times New Roman" w:cs="Times New Roman"/>
          <w:b/>
          <w:bCs/>
          <w:sz w:val="24"/>
          <w:szCs w:val="24"/>
        </w:rPr>
        <w:t xml:space="preserve"> €</w:t>
      </w:r>
    </w:p>
    <w:p w:rsidR="00EB20D9" w:rsidRPr="007E62AC" w:rsidRDefault="00EB20D9" w:rsidP="00EB20D9">
      <w:pPr>
        <w:spacing w:line="360" w:lineRule="auto"/>
        <w:jc w:val="both"/>
        <w:rPr>
          <w:rFonts w:ascii="Times New Roman" w:hAnsi="Times New Roman" w:cs="Times New Roman"/>
          <w:sz w:val="24"/>
          <w:szCs w:val="24"/>
        </w:rPr>
      </w:pPr>
      <w:r w:rsidRPr="007E62AC">
        <w:rPr>
          <w:rFonts w:ascii="Times New Roman" w:hAnsi="Times New Roman" w:cs="Times New Roman"/>
          <w:b/>
          <w:sz w:val="24"/>
          <w:szCs w:val="24"/>
        </w:rPr>
        <w:t>Záväzky k 31.12.201</w:t>
      </w:r>
      <w:r w:rsidR="00F4288D">
        <w:rPr>
          <w:rFonts w:ascii="Times New Roman" w:hAnsi="Times New Roman" w:cs="Times New Roman"/>
          <w:b/>
          <w:sz w:val="24"/>
          <w:szCs w:val="24"/>
        </w:rPr>
        <w:t>2</w:t>
      </w:r>
      <w:r w:rsidRPr="007E62AC">
        <w:rPr>
          <w:rFonts w:ascii="Times New Roman" w:hAnsi="Times New Roman" w:cs="Times New Roman"/>
          <w:sz w:val="24"/>
          <w:szCs w:val="24"/>
        </w:rPr>
        <w:t xml:space="preserve"> </w:t>
      </w:r>
    </w:p>
    <w:p w:rsidR="00EB20D9" w:rsidRPr="007E62AC" w:rsidRDefault="00EB20D9" w:rsidP="00EB20D9">
      <w:pPr>
        <w:numPr>
          <w:ilvl w:val="0"/>
          <w:numId w:val="9"/>
        </w:numPr>
        <w:tabs>
          <w:tab w:val="left" w:pos="4820"/>
        </w:tabs>
        <w:suppressAutoHyphens/>
        <w:spacing w:after="0" w:line="360" w:lineRule="auto"/>
        <w:jc w:val="both"/>
        <w:rPr>
          <w:rFonts w:ascii="Times New Roman" w:hAnsi="Times New Roman" w:cs="Times New Roman"/>
          <w:sz w:val="24"/>
          <w:szCs w:val="24"/>
        </w:rPr>
      </w:pPr>
      <w:r w:rsidRPr="007E62AC">
        <w:rPr>
          <w:rFonts w:ascii="Times New Roman" w:hAnsi="Times New Roman" w:cs="Times New Roman"/>
          <w:sz w:val="24"/>
          <w:szCs w:val="24"/>
        </w:rPr>
        <w:t xml:space="preserve">voči bankám – úver Dexia banka        </w:t>
      </w:r>
      <w:r>
        <w:rPr>
          <w:rFonts w:ascii="Times New Roman" w:hAnsi="Times New Roman" w:cs="Times New Roman"/>
          <w:sz w:val="24"/>
          <w:szCs w:val="24"/>
        </w:rPr>
        <w:tab/>
      </w:r>
      <w:r w:rsidRPr="007E62AC">
        <w:rPr>
          <w:rFonts w:ascii="Times New Roman" w:hAnsi="Times New Roman" w:cs="Times New Roman"/>
          <w:sz w:val="24"/>
          <w:szCs w:val="24"/>
        </w:rPr>
        <w:t>130</w:t>
      </w:r>
      <w:r w:rsidR="00CB19F1">
        <w:rPr>
          <w:rFonts w:ascii="Times New Roman" w:hAnsi="Times New Roman" w:cs="Times New Roman"/>
          <w:sz w:val="24"/>
          <w:szCs w:val="24"/>
        </w:rPr>
        <w:t> </w:t>
      </w:r>
      <w:r w:rsidRPr="007E62AC">
        <w:rPr>
          <w:rFonts w:ascii="Times New Roman" w:hAnsi="Times New Roman" w:cs="Times New Roman"/>
          <w:sz w:val="24"/>
          <w:szCs w:val="24"/>
        </w:rPr>
        <w:t>842</w:t>
      </w:r>
      <w:r w:rsidR="00CB19F1">
        <w:rPr>
          <w:rFonts w:ascii="Times New Roman" w:hAnsi="Times New Roman" w:cs="Times New Roman"/>
          <w:sz w:val="24"/>
          <w:szCs w:val="24"/>
        </w:rPr>
        <w:t>,41</w:t>
      </w:r>
      <w:r w:rsidRPr="007E62AC">
        <w:rPr>
          <w:rFonts w:ascii="Times New Roman" w:hAnsi="Times New Roman" w:cs="Times New Roman"/>
          <w:sz w:val="24"/>
          <w:szCs w:val="24"/>
        </w:rPr>
        <w:t xml:space="preserve"> €</w:t>
      </w:r>
    </w:p>
    <w:p w:rsidR="00EB20D9" w:rsidRPr="007E62AC" w:rsidRDefault="00EB20D9" w:rsidP="00EB20D9">
      <w:pPr>
        <w:numPr>
          <w:ilvl w:val="0"/>
          <w:numId w:val="9"/>
        </w:numPr>
        <w:tabs>
          <w:tab w:val="left" w:pos="4820"/>
        </w:tabs>
        <w:suppressAutoHyphens/>
        <w:spacing w:after="0" w:line="360" w:lineRule="auto"/>
        <w:jc w:val="both"/>
        <w:rPr>
          <w:rFonts w:ascii="Times New Roman" w:hAnsi="Times New Roman" w:cs="Times New Roman"/>
          <w:sz w:val="24"/>
          <w:szCs w:val="24"/>
        </w:rPr>
      </w:pPr>
      <w:r w:rsidRPr="007E62AC">
        <w:rPr>
          <w:rFonts w:ascii="Times New Roman" w:hAnsi="Times New Roman" w:cs="Times New Roman"/>
          <w:sz w:val="24"/>
          <w:szCs w:val="24"/>
        </w:rPr>
        <w:t xml:space="preserve">voči ŠFRB                                        </w:t>
      </w:r>
      <w:r>
        <w:rPr>
          <w:rFonts w:ascii="Times New Roman" w:hAnsi="Times New Roman" w:cs="Times New Roman"/>
          <w:sz w:val="24"/>
          <w:szCs w:val="24"/>
        </w:rPr>
        <w:t xml:space="preserve">      </w:t>
      </w:r>
      <w:r>
        <w:rPr>
          <w:rFonts w:ascii="Times New Roman" w:hAnsi="Times New Roman" w:cs="Times New Roman"/>
          <w:sz w:val="24"/>
          <w:szCs w:val="24"/>
        </w:rPr>
        <w:tab/>
      </w:r>
      <w:r w:rsidR="00C42A2F">
        <w:rPr>
          <w:rFonts w:ascii="Times New Roman" w:hAnsi="Times New Roman" w:cs="Times New Roman"/>
          <w:sz w:val="24"/>
          <w:szCs w:val="24"/>
        </w:rPr>
        <w:t xml:space="preserve">  </w:t>
      </w:r>
      <w:r w:rsidR="00CB19F1">
        <w:rPr>
          <w:rFonts w:ascii="Times New Roman" w:hAnsi="Times New Roman" w:cs="Times New Roman"/>
          <w:sz w:val="24"/>
          <w:szCs w:val="24"/>
        </w:rPr>
        <w:t>98 228,00</w:t>
      </w:r>
      <w:r w:rsidRPr="007E62AC">
        <w:rPr>
          <w:rFonts w:ascii="Times New Roman" w:hAnsi="Times New Roman" w:cs="Times New Roman"/>
          <w:sz w:val="24"/>
          <w:szCs w:val="24"/>
        </w:rPr>
        <w:t xml:space="preserve"> €  </w:t>
      </w:r>
    </w:p>
    <w:p w:rsidR="00EB20D9" w:rsidRPr="007E62AC" w:rsidRDefault="00EB20D9" w:rsidP="00EB20D9">
      <w:pPr>
        <w:numPr>
          <w:ilvl w:val="0"/>
          <w:numId w:val="9"/>
        </w:numPr>
        <w:tabs>
          <w:tab w:val="left" w:pos="4820"/>
        </w:tabs>
        <w:suppressAutoHyphens/>
        <w:spacing w:after="0" w:line="360" w:lineRule="auto"/>
        <w:jc w:val="both"/>
        <w:rPr>
          <w:rFonts w:ascii="Times New Roman" w:hAnsi="Times New Roman" w:cs="Times New Roman"/>
          <w:sz w:val="24"/>
          <w:szCs w:val="24"/>
        </w:rPr>
      </w:pPr>
      <w:r w:rsidRPr="007E62AC">
        <w:rPr>
          <w:rFonts w:ascii="Times New Roman" w:hAnsi="Times New Roman" w:cs="Times New Roman"/>
          <w:sz w:val="24"/>
          <w:szCs w:val="24"/>
        </w:rPr>
        <w:lastRenderedPageBreak/>
        <w:t>voči dodávat</w:t>
      </w:r>
      <w:r>
        <w:rPr>
          <w:rFonts w:ascii="Times New Roman" w:hAnsi="Times New Roman" w:cs="Times New Roman"/>
          <w:sz w:val="24"/>
          <w:szCs w:val="24"/>
        </w:rPr>
        <w:t xml:space="preserve">eľom  </w:t>
      </w:r>
      <w:r>
        <w:rPr>
          <w:rFonts w:ascii="Times New Roman" w:hAnsi="Times New Roman" w:cs="Times New Roman"/>
          <w:sz w:val="24"/>
          <w:szCs w:val="24"/>
        </w:rPr>
        <w:tab/>
      </w:r>
      <w:r w:rsidR="00CB19F1">
        <w:rPr>
          <w:rFonts w:ascii="Times New Roman" w:hAnsi="Times New Roman" w:cs="Times New Roman"/>
          <w:sz w:val="24"/>
          <w:szCs w:val="24"/>
        </w:rPr>
        <w:t xml:space="preserve"> 55 209,33</w:t>
      </w:r>
      <w:r w:rsidRPr="007E62AC">
        <w:rPr>
          <w:rFonts w:ascii="Times New Roman" w:hAnsi="Times New Roman" w:cs="Times New Roman"/>
          <w:sz w:val="24"/>
          <w:szCs w:val="24"/>
        </w:rPr>
        <w:t xml:space="preserve">  €</w:t>
      </w:r>
    </w:p>
    <w:p w:rsidR="00EB20D9" w:rsidRPr="007E62AC" w:rsidRDefault="00EB20D9" w:rsidP="00EB20D9">
      <w:pPr>
        <w:numPr>
          <w:ilvl w:val="0"/>
          <w:numId w:val="9"/>
        </w:numPr>
        <w:tabs>
          <w:tab w:val="left" w:pos="4820"/>
        </w:tabs>
        <w:suppressAutoHyphens/>
        <w:spacing w:after="0" w:line="360" w:lineRule="auto"/>
        <w:jc w:val="both"/>
        <w:rPr>
          <w:rFonts w:ascii="Times New Roman" w:hAnsi="Times New Roman" w:cs="Times New Roman"/>
          <w:sz w:val="24"/>
          <w:szCs w:val="24"/>
        </w:rPr>
      </w:pPr>
      <w:r w:rsidRPr="007E62AC">
        <w:rPr>
          <w:rFonts w:ascii="Times New Roman" w:hAnsi="Times New Roman" w:cs="Times New Roman"/>
          <w:sz w:val="24"/>
          <w:szCs w:val="24"/>
        </w:rPr>
        <w:t>voči zamestnanco</w:t>
      </w:r>
      <w:r>
        <w:rPr>
          <w:rFonts w:ascii="Times New Roman" w:hAnsi="Times New Roman" w:cs="Times New Roman"/>
          <w:sz w:val="24"/>
          <w:szCs w:val="24"/>
        </w:rPr>
        <w:t xml:space="preserve">m  </w:t>
      </w:r>
      <w:r>
        <w:rPr>
          <w:rFonts w:ascii="Times New Roman" w:hAnsi="Times New Roman" w:cs="Times New Roman"/>
          <w:sz w:val="24"/>
          <w:szCs w:val="24"/>
        </w:rPr>
        <w:tab/>
      </w:r>
      <w:r w:rsidR="00C42A2F">
        <w:rPr>
          <w:rFonts w:ascii="Times New Roman" w:hAnsi="Times New Roman" w:cs="Times New Roman"/>
          <w:sz w:val="24"/>
          <w:szCs w:val="24"/>
        </w:rPr>
        <w:t xml:space="preserve"> </w:t>
      </w:r>
      <w:r w:rsidR="00CB19F1">
        <w:rPr>
          <w:rFonts w:ascii="Times New Roman" w:hAnsi="Times New Roman" w:cs="Times New Roman"/>
          <w:sz w:val="24"/>
          <w:szCs w:val="24"/>
        </w:rPr>
        <w:t>11 999,78</w:t>
      </w:r>
      <w:r w:rsidRPr="007E62AC">
        <w:rPr>
          <w:rFonts w:ascii="Times New Roman" w:hAnsi="Times New Roman" w:cs="Times New Roman"/>
          <w:sz w:val="24"/>
          <w:szCs w:val="24"/>
        </w:rPr>
        <w:t xml:space="preserve">  €</w:t>
      </w:r>
    </w:p>
    <w:p w:rsidR="00EB20D9" w:rsidRPr="007E62AC" w:rsidRDefault="00EB20D9" w:rsidP="00EB20D9">
      <w:pPr>
        <w:numPr>
          <w:ilvl w:val="0"/>
          <w:numId w:val="9"/>
        </w:numPr>
        <w:tabs>
          <w:tab w:val="left" w:pos="4820"/>
        </w:tabs>
        <w:suppressAutoHyphens/>
        <w:spacing w:after="0" w:line="360" w:lineRule="auto"/>
        <w:jc w:val="both"/>
        <w:rPr>
          <w:rFonts w:ascii="Times New Roman" w:hAnsi="Times New Roman" w:cs="Times New Roman"/>
          <w:sz w:val="24"/>
          <w:szCs w:val="24"/>
        </w:rPr>
      </w:pPr>
      <w:r w:rsidRPr="007E62AC">
        <w:rPr>
          <w:rFonts w:ascii="Times New Roman" w:hAnsi="Times New Roman" w:cs="Times New Roman"/>
          <w:sz w:val="24"/>
          <w:szCs w:val="24"/>
        </w:rPr>
        <w:t xml:space="preserve">voči poisťovniam                                       </w:t>
      </w:r>
      <w:r>
        <w:rPr>
          <w:rFonts w:ascii="Times New Roman" w:hAnsi="Times New Roman" w:cs="Times New Roman"/>
          <w:sz w:val="24"/>
          <w:szCs w:val="24"/>
        </w:rPr>
        <w:tab/>
      </w:r>
      <w:r w:rsidR="00C42A2F">
        <w:rPr>
          <w:rFonts w:ascii="Times New Roman" w:hAnsi="Times New Roman" w:cs="Times New Roman"/>
          <w:sz w:val="24"/>
          <w:szCs w:val="24"/>
        </w:rPr>
        <w:t xml:space="preserve">   </w:t>
      </w:r>
      <w:r w:rsidR="00CB19F1">
        <w:rPr>
          <w:rFonts w:ascii="Times New Roman" w:hAnsi="Times New Roman" w:cs="Times New Roman"/>
          <w:sz w:val="24"/>
          <w:szCs w:val="24"/>
        </w:rPr>
        <w:t>7 396,80</w:t>
      </w:r>
      <w:r w:rsidRPr="007E62AC">
        <w:rPr>
          <w:rFonts w:ascii="Times New Roman" w:hAnsi="Times New Roman" w:cs="Times New Roman"/>
          <w:sz w:val="24"/>
          <w:szCs w:val="24"/>
        </w:rPr>
        <w:t xml:space="preserve">  €</w:t>
      </w:r>
    </w:p>
    <w:p w:rsidR="00EB20D9" w:rsidRPr="007E62AC" w:rsidRDefault="00EB20D9" w:rsidP="00EB20D9">
      <w:pPr>
        <w:numPr>
          <w:ilvl w:val="0"/>
          <w:numId w:val="9"/>
        </w:numPr>
        <w:tabs>
          <w:tab w:val="left" w:pos="4820"/>
        </w:tabs>
        <w:suppressAutoHyphens/>
        <w:spacing w:after="0" w:line="360" w:lineRule="auto"/>
        <w:jc w:val="both"/>
        <w:rPr>
          <w:rFonts w:ascii="Times New Roman" w:hAnsi="Times New Roman" w:cs="Times New Roman"/>
          <w:sz w:val="24"/>
          <w:szCs w:val="24"/>
        </w:rPr>
      </w:pPr>
      <w:r w:rsidRPr="007E62AC">
        <w:rPr>
          <w:rFonts w:ascii="Times New Roman" w:hAnsi="Times New Roman" w:cs="Times New Roman"/>
          <w:sz w:val="24"/>
          <w:szCs w:val="24"/>
        </w:rPr>
        <w:t xml:space="preserve">voči daňovému úradu                                 </w:t>
      </w:r>
      <w:r>
        <w:rPr>
          <w:rFonts w:ascii="Times New Roman" w:hAnsi="Times New Roman" w:cs="Times New Roman"/>
          <w:sz w:val="24"/>
          <w:szCs w:val="24"/>
        </w:rPr>
        <w:tab/>
      </w:r>
      <w:r w:rsidR="00C42A2F">
        <w:rPr>
          <w:rFonts w:ascii="Times New Roman" w:hAnsi="Times New Roman" w:cs="Times New Roman"/>
          <w:sz w:val="24"/>
          <w:szCs w:val="24"/>
        </w:rPr>
        <w:t xml:space="preserve">   1</w:t>
      </w:r>
      <w:r w:rsidR="00CB19F1">
        <w:rPr>
          <w:rFonts w:ascii="Times New Roman" w:hAnsi="Times New Roman" w:cs="Times New Roman"/>
          <w:sz w:val="24"/>
          <w:szCs w:val="24"/>
        </w:rPr>
        <w:t xml:space="preserve"> 384,64 </w:t>
      </w:r>
      <w:r w:rsidRPr="007E62AC">
        <w:rPr>
          <w:rFonts w:ascii="Times New Roman" w:hAnsi="Times New Roman" w:cs="Times New Roman"/>
          <w:sz w:val="24"/>
          <w:szCs w:val="24"/>
        </w:rPr>
        <w:t xml:space="preserve"> €</w:t>
      </w:r>
    </w:p>
    <w:p w:rsidR="00EB20D9" w:rsidRPr="007E62AC" w:rsidRDefault="00EB20D9" w:rsidP="00EB20D9">
      <w:pPr>
        <w:numPr>
          <w:ilvl w:val="0"/>
          <w:numId w:val="9"/>
        </w:numPr>
        <w:tabs>
          <w:tab w:val="left" w:pos="4820"/>
        </w:tabs>
        <w:suppressAutoHyphens/>
        <w:spacing w:after="0" w:line="360" w:lineRule="auto"/>
        <w:jc w:val="both"/>
        <w:rPr>
          <w:rFonts w:ascii="Times New Roman" w:hAnsi="Times New Roman" w:cs="Times New Roman"/>
          <w:sz w:val="24"/>
          <w:szCs w:val="24"/>
        </w:rPr>
      </w:pPr>
      <w:r w:rsidRPr="007E62AC">
        <w:rPr>
          <w:rFonts w:ascii="Times New Roman" w:hAnsi="Times New Roman" w:cs="Times New Roman"/>
          <w:sz w:val="24"/>
          <w:szCs w:val="24"/>
        </w:rPr>
        <w:t xml:space="preserve">finančná zábezpeka                                   </w:t>
      </w:r>
      <w:r>
        <w:rPr>
          <w:rFonts w:ascii="Times New Roman" w:hAnsi="Times New Roman" w:cs="Times New Roman"/>
          <w:sz w:val="24"/>
          <w:szCs w:val="24"/>
        </w:rPr>
        <w:tab/>
      </w:r>
      <w:r w:rsidR="00C42A2F">
        <w:rPr>
          <w:rFonts w:ascii="Times New Roman" w:hAnsi="Times New Roman" w:cs="Times New Roman"/>
          <w:sz w:val="24"/>
          <w:szCs w:val="24"/>
        </w:rPr>
        <w:t xml:space="preserve">    </w:t>
      </w:r>
      <w:r w:rsidRPr="007E62AC">
        <w:rPr>
          <w:rFonts w:ascii="Times New Roman" w:hAnsi="Times New Roman" w:cs="Times New Roman"/>
          <w:sz w:val="24"/>
          <w:szCs w:val="24"/>
        </w:rPr>
        <w:t>2</w:t>
      </w:r>
      <w:r w:rsidR="00CB19F1">
        <w:rPr>
          <w:rFonts w:ascii="Times New Roman" w:hAnsi="Times New Roman" w:cs="Times New Roman"/>
          <w:sz w:val="24"/>
          <w:szCs w:val="24"/>
        </w:rPr>
        <w:t> </w:t>
      </w:r>
      <w:r w:rsidRPr="007E62AC">
        <w:rPr>
          <w:rFonts w:ascii="Times New Roman" w:hAnsi="Times New Roman" w:cs="Times New Roman"/>
          <w:sz w:val="24"/>
          <w:szCs w:val="24"/>
        </w:rPr>
        <w:t>400</w:t>
      </w:r>
      <w:r w:rsidR="00CB19F1">
        <w:rPr>
          <w:rFonts w:ascii="Times New Roman" w:hAnsi="Times New Roman" w:cs="Times New Roman"/>
          <w:sz w:val="24"/>
          <w:szCs w:val="24"/>
        </w:rPr>
        <w:t>,00</w:t>
      </w:r>
      <w:r w:rsidRPr="007E62AC">
        <w:rPr>
          <w:rFonts w:ascii="Times New Roman" w:hAnsi="Times New Roman" w:cs="Times New Roman"/>
          <w:sz w:val="24"/>
          <w:szCs w:val="24"/>
        </w:rPr>
        <w:t xml:space="preserve"> €</w:t>
      </w:r>
    </w:p>
    <w:p w:rsidR="00EB20D9" w:rsidRPr="007E62AC" w:rsidRDefault="00EB20D9" w:rsidP="00EB20D9">
      <w:pPr>
        <w:numPr>
          <w:ilvl w:val="0"/>
          <w:numId w:val="9"/>
        </w:numPr>
        <w:tabs>
          <w:tab w:val="left" w:pos="4820"/>
        </w:tabs>
        <w:suppressAutoHyphens/>
        <w:spacing w:after="0" w:line="360" w:lineRule="auto"/>
        <w:jc w:val="both"/>
        <w:rPr>
          <w:rFonts w:ascii="Times New Roman" w:hAnsi="Times New Roman" w:cs="Times New Roman"/>
          <w:sz w:val="24"/>
          <w:szCs w:val="24"/>
        </w:rPr>
      </w:pPr>
      <w:r w:rsidRPr="007E62AC">
        <w:rPr>
          <w:rFonts w:ascii="Times New Roman" w:hAnsi="Times New Roman" w:cs="Times New Roman"/>
          <w:sz w:val="24"/>
          <w:szCs w:val="24"/>
        </w:rPr>
        <w:t xml:space="preserve">rezervy na nevyčerpané dovolenky         </w:t>
      </w:r>
      <w:r>
        <w:rPr>
          <w:rFonts w:ascii="Times New Roman" w:hAnsi="Times New Roman" w:cs="Times New Roman"/>
          <w:sz w:val="24"/>
          <w:szCs w:val="24"/>
        </w:rPr>
        <w:tab/>
      </w:r>
      <w:r w:rsidR="00C42A2F">
        <w:rPr>
          <w:rFonts w:ascii="Times New Roman" w:hAnsi="Times New Roman" w:cs="Times New Roman"/>
          <w:sz w:val="24"/>
          <w:szCs w:val="24"/>
        </w:rPr>
        <w:t xml:space="preserve">    </w:t>
      </w:r>
      <w:r w:rsidR="00CB19F1">
        <w:rPr>
          <w:rFonts w:ascii="Times New Roman" w:hAnsi="Times New Roman" w:cs="Times New Roman"/>
          <w:sz w:val="24"/>
          <w:szCs w:val="24"/>
        </w:rPr>
        <w:t>6 875,78</w:t>
      </w:r>
      <w:r w:rsidRPr="007E62AC">
        <w:rPr>
          <w:rFonts w:ascii="Times New Roman" w:hAnsi="Times New Roman" w:cs="Times New Roman"/>
          <w:sz w:val="24"/>
          <w:szCs w:val="24"/>
        </w:rPr>
        <w:t xml:space="preserve"> €</w:t>
      </w:r>
    </w:p>
    <w:p w:rsidR="00217720" w:rsidRDefault="00217720" w:rsidP="00EB20D9">
      <w:pPr>
        <w:numPr>
          <w:ilvl w:val="0"/>
          <w:numId w:val="9"/>
        </w:numPr>
        <w:tabs>
          <w:tab w:val="left" w:pos="4820"/>
        </w:tabs>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záväzky voči FKSP                                      </w:t>
      </w:r>
      <w:r w:rsidR="003A432A">
        <w:rPr>
          <w:rFonts w:ascii="Times New Roman" w:hAnsi="Times New Roman" w:cs="Times New Roman"/>
          <w:sz w:val="24"/>
          <w:szCs w:val="24"/>
        </w:rPr>
        <w:t xml:space="preserve"> </w:t>
      </w:r>
      <w:r>
        <w:rPr>
          <w:rFonts w:ascii="Times New Roman" w:hAnsi="Times New Roman" w:cs="Times New Roman"/>
          <w:sz w:val="24"/>
          <w:szCs w:val="24"/>
        </w:rPr>
        <w:t xml:space="preserve">    </w:t>
      </w:r>
      <w:r w:rsidR="00CB19F1">
        <w:rPr>
          <w:rFonts w:ascii="Times New Roman" w:hAnsi="Times New Roman" w:cs="Times New Roman"/>
          <w:sz w:val="24"/>
          <w:szCs w:val="24"/>
        </w:rPr>
        <w:t xml:space="preserve"> 95,03</w:t>
      </w:r>
      <w:r>
        <w:rPr>
          <w:rFonts w:ascii="Times New Roman" w:hAnsi="Times New Roman" w:cs="Times New Roman"/>
          <w:sz w:val="24"/>
          <w:szCs w:val="24"/>
        </w:rPr>
        <w:t xml:space="preserve"> €</w:t>
      </w:r>
    </w:p>
    <w:p w:rsidR="003A432A" w:rsidRPr="007E62AC" w:rsidRDefault="003A432A" w:rsidP="00EB20D9">
      <w:pPr>
        <w:numPr>
          <w:ilvl w:val="0"/>
          <w:numId w:val="9"/>
        </w:numPr>
        <w:tabs>
          <w:tab w:val="left" w:pos="4820"/>
        </w:tabs>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t>ostatné záväzky                                                123,84 €</w:t>
      </w:r>
    </w:p>
    <w:p w:rsidR="00EB20D9" w:rsidRPr="007E62AC" w:rsidRDefault="00EB20D9" w:rsidP="00EB20D9">
      <w:pPr>
        <w:spacing w:line="360" w:lineRule="auto"/>
        <w:jc w:val="both"/>
        <w:rPr>
          <w:rFonts w:ascii="Times New Roman" w:hAnsi="Times New Roman" w:cs="Times New Roman"/>
          <w:b/>
          <w:sz w:val="24"/>
          <w:szCs w:val="24"/>
        </w:rPr>
      </w:pPr>
      <w:r w:rsidRPr="007E62AC">
        <w:rPr>
          <w:rFonts w:ascii="Times New Roman" w:hAnsi="Times New Roman" w:cs="Times New Roman"/>
          <w:b/>
          <w:sz w:val="24"/>
          <w:szCs w:val="24"/>
        </w:rPr>
        <w:t xml:space="preserve">Spolu:                                                                  </w:t>
      </w:r>
      <w:r w:rsidR="003A432A">
        <w:rPr>
          <w:rFonts w:ascii="Times New Roman" w:hAnsi="Times New Roman" w:cs="Times New Roman"/>
          <w:b/>
          <w:sz w:val="24"/>
          <w:szCs w:val="24"/>
        </w:rPr>
        <w:t>314 555,61</w:t>
      </w:r>
      <w:r w:rsidRPr="007E62AC">
        <w:rPr>
          <w:rFonts w:ascii="Times New Roman" w:hAnsi="Times New Roman" w:cs="Times New Roman"/>
          <w:b/>
          <w:sz w:val="24"/>
          <w:szCs w:val="24"/>
        </w:rPr>
        <w:t xml:space="preserve"> €</w:t>
      </w:r>
    </w:p>
    <w:p w:rsidR="00EB20D9" w:rsidRPr="007E62AC" w:rsidRDefault="00EB20D9" w:rsidP="00EB20D9">
      <w:pPr>
        <w:tabs>
          <w:tab w:val="right" w:pos="8100"/>
        </w:tabs>
        <w:spacing w:line="360" w:lineRule="auto"/>
        <w:jc w:val="both"/>
        <w:rPr>
          <w:rFonts w:ascii="Times New Roman" w:hAnsi="Times New Roman" w:cs="Times New Roman"/>
          <w:sz w:val="24"/>
          <w:szCs w:val="24"/>
        </w:rPr>
      </w:pPr>
    </w:p>
    <w:p w:rsidR="00EB20D9" w:rsidRPr="007E62AC" w:rsidRDefault="00EB20D9" w:rsidP="00EB20D9">
      <w:pPr>
        <w:tabs>
          <w:tab w:val="right" w:pos="8100"/>
        </w:tabs>
        <w:spacing w:line="360" w:lineRule="auto"/>
        <w:jc w:val="both"/>
        <w:rPr>
          <w:rFonts w:ascii="Times New Roman" w:hAnsi="Times New Roman" w:cs="Times New Roman"/>
          <w:sz w:val="24"/>
          <w:szCs w:val="24"/>
        </w:rPr>
      </w:pPr>
    </w:p>
    <w:p w:rsidR="00EB20D9" w:rsidRPr="00D41130" w:rsidRDefault="00EB20D9" w:rsidP="00EB20D9">
      <w:pPr>
        <w:tabs>
          <w:tab w:val="left" w:pos="3240"/>
        </w:tabs>
        <w:suppressAutoHyphens/>
        <w:spacing w:after="0" w:line="360" w:lineRule="auto"/>
        <w:rPr>
          <w:rFonts w:ascii="Times New Roman" w:hAnsi="Times New Roman" w:cs="Times New Roman"/>
          <w:sz w:val="28"/>
          <w:szCs w:val="28"/>
        </w:rPr>
      </w:pPr>
      <w:r w:rsidRPr="00D41130">
        <w:rPr>
          <w:rFonts w:ascii="Times New Roman" w:hAnsi="Times New Roman" w:cs="Times New Roman"/>
          <w:b/>
          <w:bCs/>
          <w:sz w:val="28"/>
          <w:szCs w:val="28"/>
        </w:rPr>
        <w:t>Rekapitulácia majetku tak ako je uvedený v súvahe k 31.12. 201</w:t>
      </w:r>
      <w:r w:rsidR="00C41B46">
        <w:rPr>
          <w:rFonts w:ascii="Times New Roman" w:hAnsi="Times New Roman" w:cs="Times New Roman"/>
          <w:b/>
          <w:bCs/>
          <w:sz w:val="28"/>
          <w:szCs w:val="28"/>
        </w:rPr>
        <w:t>2</w:t>
      </w:r>
      <w:r w:rsidRPr="00D41130">
        <w:rPr>
          <w:rFonts w:ascii="Times New Roman" w:hAnsi="Times New Roman" w:cs="Times New Roman"/>
          <w:b/>
          <w:bCs/>
          <w:sz w:val="28"/>
          <w:szCs w:val="28"/>
        </w:rPr>
        <w:t xml:space="preserve"> a 31.12.201</w:t>
      </w:r>
      <w:r w:rsidR="00C41B46">
        <w:rPr>
          <w:rFonts w:ascii="Times New Roman" w:hAnsi="Times New Roman" w:cs="Times New Roman"/>
          <w:b/>
          <w:bCs/>
          <w:sz w:val="28"/>
          <w:szCs w:val="28"/>
        </w:rPr>
        <w:t>3</w:t>
      </w:r>
      <w:r w:rsidRPr="00D41130">
        <w:rPr>
          <w:rFonts w:ascii="Times New Roman" w:hAnsi="Times New Roman" w:cs="Times New Roman"/>
          <w:b/>
          <w:bCs/>
          <w:sz w:val="28"/>
          <w:szCs w:val="28"/>
        </w:rPr>
        <w:t xml:space="preserve"> </w:t>
      </w:r>
      <w:r w:rsidRPr="00D41130">
        <w:rPr>
          <w:rFonts w:ascii="Times New Roman" w:hAnsi="Times New Roman" w:cs="Times New Roman"/>
          <w:sz w:val="28"/>
          <w:szCs w:val="28"/>
        </w:rPr>
        <w:t xml:space="preserve">   </w:t>
      </w:r>
    </w:p>
    <w:p w:rsidR="00EB20D9" w:rsidRPr="007E62AC" w:rsidRDefault="00EB20D9" w:rsidP="00EB20D9">
      <w:pPr>
        <w:tabs>
          <w:tab w:val="left" w:pos="3240"/>
        </w:tabs>
        <w:suppressAutoHyphens/>
        <w:spacing w:after="0" w:line="360" w:lineRule="auto"/>
        <w:ind w:left="360"/>
        <w:rPr>
          <w:rFonts w:ascii="Times New Roman" w:hAnsi="Times New Roman" w:cs="Times New Roman"/>
          <w:sz w:val="24"/>
          <w:szCs w:val="24"/>
        </w:rPr>
      </w:pPr>
    </w:p>
    <w:tbl>
      <w:tblPr>
        <w:tblW w:w="0" w:type="auto"/>
        <w:tblInd w:w="55" w:type="dxa"/>
        <w:tblLayout w:type="fixed"/>
        <w:tblCellMar>
          <w:top w:w="55" w:type="dxa"/>
          <w:left w:w="55" w:type="dxa"/>
          <w:bottom w:w="55" w:type="dxa"/>
          <w:right w:w="55" w:type="dxa"/>
        </w:tblCellMar>
        <w:tblLook w:val="0000"/>
      </w:tblPr>
      <w:tblGrid>
        <w:gridCol w:w="3023"/>
        <w:gridCol w:w="3024"/>
        <w:gridCol w:w="3036"/>
      </w:tblGrid>
      <w:tr w:rsidR="00EB20D9" w:rsidRPr="007E62AC" w:rsidTr="00247A69">
        <w:trPr>
          <w:cantSplit/>
          <w:tblHeader/>
        </w:trPr>
        <w:tc>
          <w:tcPr>
            <w:tcW w:w="3023" w:type="dxa"/>
            <w:shd w:val="clear" w:color="auto" w:fill="99CCFF"/>
          </w:tcPr>
          <w:p w:rsidR="00EB20D9" w:rsidRPr="007E62AC" w:rsidRDefault="00EB20D9" w:rsidP="00247A69">
            <w:pPr>
              <w:pStyle w:val="WW-Nadpistabuky11111"/>
              <w:spacing w:line="360" w:lineRule="auto"/>
            </w:pPr>
          </w:p>
        </w:tc>
        <w:tc>
          <w:tcPr>
            <w:tcW w:w="3024" w:type="dxa"/>
            <w:shd w:val="clear" w:color="auto" w:fill="99CCFF"/>
          </w:tcPr>
          <w:p w:rsidR="00EB20D9" w:rsidRPr="00D41130" w:rsidRDefault="00EB20D9" w:rsidP="00C41B46">
            <w:pPr>
              <w:pStyle w:val="WW-Nadpistabuky11111"/>
              <w:spacing w:line="360" w:lineRule="auto"/>
              <w:rPr>
                <w:i w:val="0"/>
              </w:rPr>
            </w:pPr>
            <w:r w:rsidRPr="00D41130">
              <w:rPr>
                <w:i w:val="0"/>
              </w:rPr>
              <w:t>Stav k 31.12.201</w:t>
            </w:r>
            <w:r w:rsidR="00C41B46">
              <w:rPr>
                <w:i w:val="0"/>
              </w:rPr>
              <w:t>2</w:t>
            </w:r>
          </w:p>
        </w:tc>
        <w:tc>
          <w:tcPr>
            <w:tcW w:w="3036" w:type="dxa"/>
            <w:shd w:val="clear" w:color="auto" w:fill="99CCFF"/>
          </w:tcPr>
          <w:p w:rsidR="00EB20D9" w:rsidRPr="00D41130" w:rsidRDefault="00EB20D9" w:rsidP="00C41B46">
            <w:pPr>
              <w:pStyle w:val="WW-Nadpistabuky11111"/>
              <w:spacing w:line="360" w:lineRule="auto"/>
              <w:rPr>
                <w:i w:val="0"/>
              </w:rPr>
            </w:pPr>
            <w:r w:rsidRPr="00D41130">
              <w:rPr>
                <w:i w:val="0"/>
              </w:rPr>
              <w:t>Stav k 31.12.201</w:t>
            </w:r>
            <w:r w:rsidR="00C41B46">
              <w:rPr>
                <w:i w:val="0"/>
              </w:rPr>
              <w:t>3</w:t>
            </w:r>
          </w:p>
        </w:tc>
      </w:tr>
      <w:tr w:rsidR="00EB20D9" w:rsidRPr="007E62AC" w:rsidTr="00247A69">
        <w:trPr>
          <w:cantSplit/>
        </w:trPr>
        <w:tc>
          <w:tcPr>
            <w:tcW w:w="3023" w:type="dxa"/>
          </w:tcPr>
          <w:p w:rsidR="00EB20D9" w:rsidRPr="007E62AC" w:rsidRDefault="00EB20D9" w:rsidP="00247A69">
            <w:pPr>
              <w:pStyle w:val="WW-Obsahtabuky11111"/>
              <w:spacing w:line="360" w:lineRule="auto"/>
            </w:pPr>
            <w:r w:rsidRPr="007E62AC">
              <w:t>031 - Pozemky</w:t>
            </w:r>
          </w:p>
        </w:tc>
        <w:tc>
          <w:tcPr>
            <w:tcW w:w="3024" w:type="dxa"/>
          </w:tcPr>
          <w:p w:rsidR="00EB20D9" w:rsidRPr="007E62AC" w:rsidRDefault="001D1752" w:rsidP="00C41B46">
            <w:pPr>
              <w:pStyle w:val="WW-Obsahtabuky11111"/>
              <w:spacing w:line="360" w:lineRule="auto"/>
              <w:jc w:val="center"/>
            </w:pPr>
            <w:r>
              <w:t xml:space="preserve">  </w:t>
            </w:r>
            <w:r w:rsidR="00B322D3">
              <w:t xml:space="preserve">  </w:t>
            </w:r>
            <w:r>
              <w:t xml:space="preserve">   64</w:t>
            </w:r>
            <w:r w:rsidR="00C41B46">
              <w:t> 451,37</w:t>
            </w:r>
          </w:p>
        </w:tc>
        <w:tc>
          <w:tcPr>
            <w:tcW w:w="3036" w:type="dxa"/>
          </w:tcPr>
          <w:p w:rsidR="00EB20D9" w:rsidRPr="007E62AC" w:rsidRDefault="00EB20D9" w:rsidP="00C41B46">
            <w:pPr>
              <w:pStyle w:val="WW-Obsahtabuky11111"/>
              <w:spacing w:line="360" w:lineRule="auto"/>
              <w:jc w:val="center"/>
            </w:pPr>
            <w:r w:rsidRPr="007E62AC">
              <w:t xml:space="preserve"> </w:t>
            </w:r>
            <w:r w:rsidR="00867E65">
              <w:t xml:space="preserve">       </w:t>
            </w:r>
            <w:r w:rsidRPr="007E62AC">
              <w:t xml:space="preserve"> </w:t>
            </w:r>
            <w:r w:rsidR="00C41B46">
              <w:t>64 936,07</w:t>
            </w:r>
          </w:p>
        </w:tc>
      </w:tr>
      <w:tr w:rsidR="00EB20D9" w:rsidRPr="007E62AC" w:rsidTr="00247A69">
        <w:trPr>
          <w:cantSplit/>
        </w:trPr>
        <w:tc>
          <w:tcPr>
            <w:tcW w:w="3023" w:type="dxa"/>
          </w:tcPr>
          <w:p w:rsidR="00EB20D9" w:rsidRPr="007E62AC" w:rsidRDefault="001D1752" w:rsidP="00247A69">
            <w:pPr>
              <w:pStyle w:val="WW-Obsahtabuky11111"/>
              <w:spacing w:line="360" w:lineRule="auto"/>
            </w:pPr>
            <w:r>
              <w:t>021 - Stavby</w:t>
            </w:r>
          </w:p>
        </w:tc>
        <w:tc>
          <w:tcPr>
            <w:tcW w:w="3024" w:type="dxa"/>
          </w:tcPr>
          <w:p w:rsidR="00EB20D9" w:rsidRPr="007E62AC" w:rsidRDefault="00EB20D9" w:rsidP="00B322D3">
            <w:pPr>
              <w:pStyle w:val="WW-Obsahtabuky11111"/>
              <w:tabs>
                <w:tab w:val="left" w:pos="1317"/>
              </w:tabs>
              <w:spacing w:line="360" w:lineRule="auto"/>
              <w:jc w:val="center"/>
            </w:pPr>
            <w:r>
              <w:t xml:space="preserve">  </w:t>
            </w:r>
            <w:r w:rsidRPr="007E62AC">
              <w:t>3</w:t>
            </w:r>
            <w:r w:rsidR="00B322D3">
              <w:t> 817 055,55</w:t>
            </w:r>
          </w:p>
        </w:tc>
        <w:tc>
          <w:tcPr>
            <w:tcW w:w="3036" w:type="dxa"/>
          </w:tcPr>
          <w:p w:rsidR="00EB20D9" w:rsidRPr="007E62AC" w:rsidRDefault="00B322D3" w:rsidP="00B322D3">
            <w:pPr>
              <w:pStyle w:val="WW-Obsahtabuky11111"/>
              <w:spacing w:line="360" w:lineRule="auto"/>
              <w:ind w:left="986"/>
            </w:pPr>
            <w:r>
              <w:t>4 195 738,12</w:t>
            </w:r>
            <w:r w:rsidR="00EB20D9" w:rsidRPr="007E62AC">
              <w:t> </w:t>
            </w:r>
          </w:p>
        </w:tc>
      </w:tr>
      <w:tr w:rsidR="00EB20D9" w:rsidRPr="007E62AC" w:rsidTr="00247A69">
        <w:trPr>
          <w:cantSplit/>
        </w:trPr>
        <w:tc>
          <w:tcPr>
            <w:tcW w:w="3023" w:type="dxa"/>
          </w:tcPr>
          <w:p w:rsidR="00EB20D9" w:rsidRPr="007E62AC" w:rsidRDefault="00EB20D9" w:rsidP="00247A69">
            <w:pPr>
              <w:pStyle w:val="WW-Obsahtabuky11111"/>
              <w:spacing w:line="360" w:lineRule="auto"/>
            </w:pPr>
            <w:r w:rsidRPr="007E62AC">
              <w:t xml:space="preserve">022 – Stroje, prístroje a </w:t>
            </w:r>
            <w:r>
              <w:t xml:space="preserve">                                          </w:t>
            </w:r>
            <w:r w:rsidRPr="007E62AC">
              <w:t>zariadenia</w:t>
            </w:r>
          </w:p>
        </w:tc>
        <w:tc>
          <w:tcPr>
            <w:tcW w:w="3024" w:type="dxa"/>
          </w:tcPr>
          <w:p w:rsidR="00EB20D9" w:rsidRPr="007E62AC" w:rsidRDefault="00EB20D9" w:rsidP="00B322D3">
            <w:pPr>
              <w:pStyle w:val="WW-Obsahtabuky11111"/>
              <w:spacing w:line="360" w:lineRule="auto"/>
              <w:jc w:val="center"/>
            </w:pPr>
            <w:r w:rsidRPr="007E62AC">
              <w:t xml:space="preserve">    </w:t>
            </w:r>
            <w:r w:rsidR="00B322D3">
              <w:t>53 497,38</w:t>
            </w:r>
          </w:p>
        </w:tc>
        <w:tc>
          <w:tcPr>
            <w:tcW w:w="3036" w:type="dxa"/>
          </w:tcPr>
          <w:p w:rsidR="00EB20D9" w:rsidRPr="007E62AC" w:rsidRDefault="00EB20D9" w:rsidP="00867E65">
            <w:pPr>
              <w:pStyle w:val="WW-Obsahtabuky11111"/>
              <w:tabs>
                <w:tab w:val="left" w:pos="986"/>
              </w:tabs>
              <w:spacing w:line="360" w:lineRule="auto"/>
              <w:ind w:left="-6"/>
              <w:jc w:val="center"/>
            </w:pPr>
            <w:r>
              <w:t xml:space="preserve">  </w:t>
            </w:r>
            <w:r w:rsidR="00867E65">
              <w:t xml:space="preserve">       53</w:t>
            </w:r>
            <w:r w:rsidR="00B322D3">
              <w:t> </w:t>
            </w:r>
            <w:r w:rsidR="00867E65">
              <w:t>497</w:t>
            </w:r>
            <w:r w:rsidR="00B322D3">
              <w:t>,38</w:t>
            </w:r>
          </w:p>
        </w:tc>
      </w:tr>
      <w:tr w:rsidR="00EB20D9" w:rsidRPr="007E62AC" w:rsidTr="00247A69">
        <w:trPr>
          <w:cantSplit/>
        </w:trPr>
        <w:tc>
          <w:tcPr>
            <w:tcW w:w="3023" w:type="dxa"/>
          </w:tcPr>
          <w:p w:rsidR="00EB20D9" w:rsidRPr="007E62AC" w:rsidRDefault="00EB20D9" w:rsidP="00247A69">
            <w:pPr>
              <w:pStyle w:val="WW-Obsahtabuky11111"/>
              <w:spacing w:line="360" w:lineRule="auto"/>
            </w:pPr>
          </w:p>
        </w:tc>
        <w:tc>
          <w:tcPr>
            <w:tcW w:w="3024" w:type="dxa"/>
          </w:tcPr>
          <w:p w:rsidR="00EB20D9" w:rsidRPr="007E62AC" w:rsidRDefault="00EB20D9" w:rsidP="00247A69">
            <w:pPr>
              <w:pStyle w:val="WW-Obsahtabuky11111"/>
              <w:spacing w:line="360" w:lineRule="auto"/>
              <w:jc w:val="center"/>
            </w:pPr>
          </w:p>
        </w:tc>
        <w:tc>
          <w:tcPr>
            <w:tcW w:w="3036" w:type="dxa"/>
          </w:tcPr>
          <w:p w:rsidR="00EB20D9" w:rsidRPr="007E62AC" w:rsidRDefault="00EB20D9" w:rsidP="00247A69">
            <w:pPr>
              <w:pStyle w:val="WW-Obsahtabuky11111"/>
              <w:spacing w:line="360" w:lineRule="auto"/>
              <w:jc w:val="center"/>
            </w:pPr>
          </w:p>
        </w:tc>
      </w:tr>
      <w:tr w:rsidR="00EB20D9" w:rsidRPr="007E62AC" w:rsidTr="00247A69">
        <w:trPr>
          <w:cantSplit/>
        </w:trPr>
        <w:tc>
          <w:tcPr>
            <w:tcW w:w="3023" w:type="dxa"/>
          </w:tcPr>
          <w:p w:rsidR="00EB20D9" w:rsidRPr="007E62AC" w:rsidRDefault="00EB20D9" w:rsidP="00247A69">
            <w:pPr>
              <w:pStyle w:val="WW-Obsahtabuky11111"/>
              <w:spacing w:line="360" w:lineRule="auto"/>
            </w:pPr>
            <w:r w:rsidRPr="007E62AC">
              <w:t>028 - DDHM</w:t>
            </w:r>
          </w:p>
        </w:tc>
        <w:tc>
          <w:tcPr>
            <w:tcW w:w="3024" w:type="dxa"/>
          </w:tcPr>
          <w:p w:rsidR="00EB20D9" w:rsidRPr="007E62AC" w:rsidRDefault="00EB20D9" w:rsidP="00867E65">
            <w:pPr>
              <w:pStyle w:val="WW-Obsahtabuky11111"/>
              <w:spacing w:line="360" w:lineRule="auto"/>
              <w:jc w:val="center"/>
            </w:pPr>
            <w:r>
              <w:t xml:space="preserve">  </w:t>
            </w:r>
            <w:r w:rsidR="00867E65">
              <w:t xml:space="preserve"> </w:t>
            </w:r>
            <w:r w:rsidR="00B322D3">
              <w:t xml:space="preserve">  </w:t>
            </w:r>
            <w:r>
              <w:t xml:space="preserve">  </w:t>
            </w:r>
            <w:r w:rsidR="00867E65">
              <w:t>7</w:t>
            </w:r>
            <w:r w:rsidR="00B322D3">
              <w:t> </w:t>
            </w:r>
            <w:r w:rsidR="00867E65">
              <w:t>361</w:t>
            </w:r>
            <w:r w:rsidR="00B322D3">
              <w:t>,78</w:t>
            </w:r>
          </w:p>
        </w:tc>
        <w:tc>
          <w:tcPr>
            <w:tcW w:w="3036" w:type="dxa"/>
          </w:tcPr>
          <w:p w:rsidR="00EB20D9" w:rsidRPr="007E62AC" w:rsidRDefault="00B322D3" w:rsidP="00867E65">
            <w:pPr>
              <w:pStyle w:val="WW-Obsahtabuky11111"/>
              <w:spacing w:line="360" w:lineRule="auto"/>
              <w:jc w:val="center"/>
            </w:pPr>
            <w:r>
              <w:t xml:space="preserve">   </w:t>
            </w:r>
            <w:r w:rsidR="00EB20D9" w:rsidRPr="007E62AC">
              <w:t xml:space="preserve">  </w:t>
            </w:r>
            <w:r w:rsidR="00867E65">
              <w:t>7</w:t>
            </w:r>
            <w:r>
              <w:t> </w:t>
            </w:r>
            <w:r w:rsidR="00867E65">
              <w:t>361</w:t>
            </w:r>
            <w:r>
              <w:t>,78</w:t>
            </w:r>
          </w:p>
        </w:tc>
      </w:tr>
    </w:tbl>
    <w:p w:rsidR="00EB20D9" w:rsidRPr="007E62AC" w:rsidRDefault="00EB20D9" w:rsidP="00EB20D9">
      <w:pPr>
        <w:pStyle w:val="Zkladntext"/>
        <w:tabs>
          <w:tab w:val="left" w:pos="360"/>
        </w:tabs>
        <w:spacing w:line="360" w:lineRule="auto"/>
        <w:rPr>
          <w:rFonts w:ascii="Times New Roman" w:hAnsi="Times New Roman" w:cs="Times New Roman"/>
          <w:sz w:val="24"/>
          <w:szCs w:val="24"/>
        </w:rPr>
      </w:pPr>
      <w:r w:rsidRPr="007E62AC">
        <w:rPr>
          <w:rFonts w:ascii="Times New Roman" w:hAnsi="Times New Roman" w:cs="Times New Roman"/>
          <w:sz w:val="24"/>
          <w:szCs w:val="24"/>
        </w:rPr>
        <w:t xml:space="preserve"> 029  - DHM                                                 </w:t>
      </w:r>
      <w:r>
        <w:rPr>
          <w:rFonts w:ascii="Times New Roman" w:hAnsi="Times New Roman" w:cs="Times New Roman"/>
          <w:sz w:val="24"/>
          <w:szCs w:val="24"/>
        </w:rPr>
        <w:t xml:space="preserve">   </w:t>
      </w:r>
      <w:r w:rsidR="00867E65">
        <w:rPr>
          <w:rFonts w:ascii="Times New Roman" w:hAnsi="Times New Roman" w:cs="Times New Roman"/>
          <w:sz w:val="24"/>
          <w:szCs w:val="24"/>
        </w:rPr>
        <w:t xml:space="preserve"> 1</w:t>
      </w:r>
      <w:r w:rsidR="00C41B46">
        <w:rPr>
          <w:rFonts w:ascii="Times New Roman" w:hAnsi="Times New Roman" w:cs="Times New Roman"/>
          <w:sz w:val="24"/>
          <w:szCs w:val="24"/>
        </w:rPr>
        <w:t> </w:t>
      </w:r>
      <w:r w:rsidR="00867E65">
        <w:rPr>
          <w:rFonts w:ascii="Times New Roman" w:hAnsi="Times New Roman" w:cs="Times New Roman"/>
          <w:sz w:val="24"/>
          <w:szCs w:val="24"/>
        </w:rPr>
        <w:t>758</w:t>
      </w:r>
      <w:r w:rsidR="00C41B46">
        <w:rPr>
          <w:rFonts w:ascii="Times New Roman" w:hAnsi="Times New Roman" w:cs="Times New Roman"/>
          <w:sz w:val="24"/>
          <w:szCs w:val="24"/>
        </w:rPr>
        <w:t>,7</w:t>
      </w:r>
      <w:r w:rsidR="00B322D3">
        <w:rPr>
          <w:rFonts w:ascii="Times New Roman" w:hAnsi="Times New Roman" w:cs="Times New Roman"/>
          <w:sz w:val="24"/>
          <w:szCs w:val="24"/>
        </w:rPr>
        <w:t>4</w:t>
      </w:r>
      <w:r w:rsidR="00867E65">
        <w:rPr>
          <w:rFonts w:ascii="Times New Roman" w:hAnsi="Times New Roman" w:cs="Times New Roman"/>
          <w:sz w:val="24"/>
          <w:szCs w:val="24"/>
        </w:rPr>
        <w:t xml:space="preserve"> </w:t>
      </w:r>
      <w:r w:rsidRPr="007E62AC">
        <w:rPr>
          <w:rFonts w:ascii="Times New Roman" w:hAnsi="Times New Roman" w:cs="Times New Roman"/>
          <w:sz w:val="24"/>
          <w:szCs w:val="24"/>
        </w:rPr>
        <w:t xml:space="preserve">                            </w:t>
      </w:r>
      <w:r w:rsidR="00C41B46">
        <w:rPr>
          <w:rFonts w:ascii="Times New Roman" w:hAnsi="Times New Roman" w:cs="Times New Roman"/>
          <w:sz w:val="24"/>
          <w:szCs w:val="24"/>
        </w:rPr>
        <w:t xml:space="preserve">     </w:t>
      </w:r>
      <w:r w:rsidR="00B322D3">
        <w:rPr>
          <w:rFonts w:ascii="Times New Roman" w:hAnsi="Times New Roman" w:cs="Times New Roman"/>
          <w:sz w:val="24"/>
          <w:szCs w:val="24"/>
        </w:rPr>
        <w:t>1 758,74</w:t>
      </w:r>
    </w:p>
    <w:p w:rsidR="00EB20D9" w:rsidRPr="007E62AC" w:rsidRDefault="00EB20D9" w:rsidP="00EB20D9">
      <w:pPr>
        <w:pStyle w:val="Zkladntext"/>
        <w:tabs>
          <w:tab w:val="left" w:pos="360"/>
        </w:tabs>
        <w:spacing w:line="360" w:lineRule="auto"/>
        <w:rPr>
          <w:rFonts w:ascii="Times New Roman" w:hAnsi="Times New Roman" w:cs="Times New Roman"/>
          <w:sz w:val="24"/>
          <w:szCs w:val="24"/>
        </w:rPr>
      </w:pPr>
      <w:r w:rsidRPr="007E62AC">
        <w:rPr>
          <w:rFonts w:ascii="Times New Roman" w:hAnsi="Times New Roman" w:cs="Times New Roman"/>
          <w:sz w:val="24"/>
          <w:szCs w:val="24"/>
        </w:rPr>
        <w:t xml:space="preserve">OTE                                                              </w:t>
      </w:r>
      <w:r>
        <w:rPr>
          <w:rFonts w:ascii="Times New Roman" w:hAnsi="Times New Roman" w:cs="Times New Roman"/>
          <w:sz w:val="24"/>
          <w:szCs w:val="24"/>
        </w:rPr>
        <w:t xml:space="preserve">   </w:t>
      </w:r>
      <w:r w:rsidRPr="007E62AC">
        <w:rPr>
          <w:rFonts w:ascii="Times New Roman" w:hAnsi="Times New Roman" w:cs="Times New Roman"/>
          <w:sz w:val="24"/>
          <w:szCs w:val="24"/>
        </w:rPr>
        <w:t>3</w:t>
      </w:r>
      <w:r w:rsidR="00B322D3">
        <w:rPr>
          <w:rFonts w:ascii="Times New Roman" w:hAnsi="Times New Roman" w:cs="Times New Roman"/>
          <w:sz w:val="24"/>
          <w:szCs w:val="24"/>
        </w:rPr>
        <w:t>5 725,00</w:t>
      </w:r>
      <w:r w:rsidRPr="007E62A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E62AC">
        <w:rPr>
          <w:rFonts w:ascii="Times New Roman" w:hAnsi="Times New Roman" w:cs="Times New Roman"/>
          <w:sz w:val="24"/>
          <w:szCs w:val="24"/>
        </w:rPr>
        <w:t xml:space="preserve">   </w:t>
      </w:r>
      <w:r w:rsidR="00B322D3">
        <w:rPr>
          <w:rFonts w:ascii="Times New Roman" w:hAnsi="Times New Roman" w:cs="Times New Roman"/>
          <w:sz w:val="24"/>
          <w:szCs w:val="24"/>
        </w:rPr>
        <w:t>37 126,75</w:t>
      </w:r>
      <w:r w:rsidRPr="007E62AC">
        <w:rPr>
          <w:rFonts w:ascii="Times New Roman" w:hAnsi="Times New Roman" w:cs="Times New Roman"/>
          <w:sz w:val="24"/>
          <w:szCs w:val="24"/>
        </w:rPr>
        <w:t xml:space="preserve">               </w:t>
      </w:r>
    </w:p>
    <w:p w:rsidR="00EB20D9" w:rsidRPr="007E62AC" w:rsidRDefault="00EB20D9" w:rsidP="00EB20D9">
      <w:pPr>
        <w:pStyle w:val="Zkladntext"/>
        <w:tabs>
          <w:tab w:val="left" w:pos="360"/>
        </w:tabs>
        <w:spacing w:line="360" w:lineRule="auto"/>
        <w:rPr>
          <w:rFonts w:ascii="Times New Roman" w:hAnsi="Times New Roman" w:cs="Times New Roman"/>
          <w:sz w:val="24"/>
          <w:szCs w:val="24"/>
        </w:rPr>
      </w:pPr>
      <w:r w:rsidRPr="007E62AC">
        <w:rPr>
          <w:rFonts w:ascii="Times New Roman" w:hAnsi="Times New Roman" w:cs="Times New Roman"/>
          <w:sz w:val="24"/>
          <w:szCs w:val="24"/>
        </w:rPr>
        <w:t xml:space="preserve">                             </w:t>
      </w:r>
    </w:p>
    <w:p w:rsidR="00EB20D9" w:rsidRPr="007E62AC" w:rsidRDefault="00EB20D9" w:rsidP="00EB20D9">
      <w:pPr>
        <w:pStyle w:val="Zkladntext"/>
        <w:tabs>
          <w:tab w:val="left" w:pos="360"/>
        </w:tabs>
        <w:spacing w:line="360" w:lineRule="auto"/>
        <w:jc w:val="both"/>
        <w:rPr>
          <w:rFonts w:ascii="Times New Roman" w:hAnsi="Times New Roman" w:cs="Times New Roman"/>
          <w:sz w:val="24"/>
          <w:szCs w:val="24"/>
        </w:rPr>
      </w:pPr>
      <w:r w:rsidRPr="007E62AC">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7E62AC">
        <w:rPr>
          <w:rFonts w:ascii="Times New Roman" w:hAnsi="Times New Roman" w:cs="Times New Roman"/>
          <w:sz w:val="24"/>
          <w:szCs w:val="24"/>
        </w:rPr>
        <w:t xml:space="preserve">Z hľadiska budúcich cieľov Obec Ďurkov aj naďalej bude prostredníctvom svojich orgánov plniť hlavne samosprávne funkcie na ktoré bola zriadená a prenesené úlohy štátnej správy, tak ako je to stanovené v zákone č. 416/2001 </w:t>
      </w:r>
      <w:proofErr w:type="spellStart"/>
      <w:r w:rsidRPr="007E62AC">
        <w:rPr>
          <w:rFonts w:ascii="Times New Roman" w:hAnsi="Times New Roman" w:cs="Times New Roman"/>
          <w:sz w:val="24"/>
          <w:szCs w:val="24"/>
        </w:rPr>
        <w:t>Z.z</w:t>
      </w:r>
      <w:proofErr w:type="spellEnd"/>
      <w:r w:rsidRPr="007E62AC">
        <w:rPr>
          <w:rFonts w:ascii="Times New Roman" w:hAnsi="Times New Roman" w:cs="Times New Roman"/>
          <w:sz w:val="24"/>
          <w:szCs w:val="24"/>
        </w:rPr>
        <w:t xml:space="preserve">. o prechode niektorých pôsobností z orgánov štátnej správy na obce. Všetky nutné zmeny, ktoré obec bude v budúcnosti </w:t>
      </w:r>
      <w:r w:rsidRPr="007E62AC">
        <w:rPr>
          <w:rFonts w:ascii="Times New Roman" w:hAnsi="Times New Roman" w:cs="Times New Roman"/>
          <w:sz w:val="24"/>
          <w:szCs w:val="24"/>
        </w:rPr>
        <w:lastRenderedPageBreak/>
        <w:t>realizovať budú mať jediný cieľ a to zvýšenie starostlivosti o všestranný rozvoj územia obce a potreby jej obyvateľov.</w:t>
      </w:r>
    </w:p>
    <w:p w:rsidR="00EB20D9" w:rsidRPr="007E62AC" w:rsidRDefault="00EB20D9" w:rsidP="00EB20D9">
      <w:pPr>
        <w:pStyle w:val="Zkladntext"/>
        <w:tabs>
          <w:tab w:val="left" w:pos="360"/>
        </w:tabs>
        <w:spacing w:line="360" w:lineRule="auto"/>
        <w:jc w:val="both"/>
        <w:rPr>
          <w:rFonts w:ascii="Times New Roman" w:hAnsi="Times New Roman" w:cs="Times New Roman"/>
          <w:sz w:val="24"/>
          <w:szCs w:val="24"/>
        </w:rPr>
      </w:pPr>
    </w:p>
    <w:p w:rsidR="00EB20D9" w:rsidRPr="007E62AC" w:rsidRDefault="00EB20D9" w:rsidP="00EB20D9">
      <w:pPr>
        <w:tabs>
          <w:tab w:val="left" w:pos="360"/>
        </w:tabs>
        <w:spacing w:line="360" w:lineRule="auto"/>
        <w:jc w:val="both"/>
        <w:rPr>
          <w:rFonts w:ascii="Times New Roman" w:hAnsi="Times New Roman" w:cs="Times New Roman"/>
          <w:sz w:val="24"/>
          <w:szCs w:val="24"/>
        </w:rPr>
      </w:pPr>
      <w:r w:rsidRPr="007E62AC">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7E62AC">
        <w:rPr>
          <w:rFonts w:ascii="Times New Roman" w:hAnsi="Times New Roman" w:cs="Times New Roman"/>
          <w:sz w:val="24"/>
          <w:szCs w:val="24"/>
        </w:rPr>
        <w:t>Táto výročná správa sa vyhotovuje za účtovné obdobie od 1.1.201</w:t>
      </w:r>
      <w:r w:rsidR="00684D8B">
        <w:rPr>
          <w:rFonts w:ascii="Times New Roman" w:hAnsi="Times New Roman" w:cs="Times New Roman"/>
          <w:sz w:val="24"/>
          <w:szCs w:val="24"/>
        </w:rPr>
        <w:t>3</w:t>
      </w:r>
      <w:r w:rsidRPr="007E62AC">
        <w:rPr>
          <w:rFonts w:ascii="Times New Roman" w:hAnsi="Times New Roman" w:cs="Times New Roman"/>
          <w:sz w:val="24"/>
          <w:szCs w:val="24"/>
        </w:rPr>
        <w:t xml:space="preserve"> do 31.12.201</w:t>
      </w:r>
      <w:r w:rsidR="00684D8B">
        <w:rPr>
          <w:rFonts w:ascii="Times New Roman" w:hAnsi="Times New Roman" w:cs="Times New Roman"/>
          <w:sz w:val="24"/>
          <w:szCs w:val="24"/>
        </w:rPr>
        <w:t>3</w:t>
      </w:r>
      <w:r w:rsidRPr="007E62AC">
        <w:rPr>
          <w:rFonts w:ascii="Times New Roman" w:hAnsi="Times New Roman" w:cs="Times New Roman"/>
          <w:sz w:val="24"/>
          <w:szCs w:val="24"/>
        </w:rPr>
        <w:t xml:space="preserve">. Účtovná závierka bola odovzdaná metodikovi pre účtovníctvo na Daňovom úrade v Košiciach v písomnej aj elektronickej forme v termíne stanovenom v zákone.  Po ukončení účtovného obdobie nenastali žiadne udalosti osobitného významu, ktoré by bolo potrebné uviesť v tejto výročnej správe. </w:t>
      </w:r>
    </w:p>
    <w:p w:rsidR="00EB20D9" w:rsidRPr="007E62AC" w:rsidRDefault="00EB20D9" w:rsidP="00EB20D9">
      <w:pPr>
        <w:tabs>
          <w:tab w:val="left" w:pos="360"/>
        </w:tabs>
        <w:spacing w:line="360" w:lineRule="auto"/>
        <w:jc w:val="both"/>
        <w:rPr>
          <w:rFonts w:ascii="Times New Roman" w:hAnsi="Times New Roman" w:cs="Times New Roman"/>
          <w:sz w:val="24"/>
          <w:szCs w:val="24"/>
        </w:rPr>
      </w:pPr>
    </w:p>
    <w:p w:rsidR="00EB20D9" w:rsidRPr="007E62AC" w:rsidRDefault="00EB20D9" w:rsidP="00EB20D9">
      <w:pPr>
        <w:tabs>
          <w:tab w:val="left" w:pos="360"/>
        </w:tabs>
        <w:spacing w:line="360" w:lineRule="auto"/>
        <w:jc w:val="both"/>
        <w:rPr>
          <w:rFonts w:ascii="Times New Roman" w:hAnsi="Times New Roman" w:cs="Times New Roman"/>
          <w:sz w:val="24"/>
          <w:szCs w:val="24"/>
        </w:rPr>
      </w:pPr>
    </w:p>
    <w:p w:rsidR="00EB20D9" w:rsidRPr="007E62AC" w:rsidRDefault="00EB20D9" w:rsidP="00EB20D9">
      <w:pPr>
        <w:tabs>
          <w:tab w:val="left" w:pos="360"/>
        </w:tabs>
        <w:spacing w:line="360" w:lineRule="auto"/>
        <w:jc w:val="both"/>
        <w:rPr>
          <w:rFonts w:ascii="Times New Roman" w:hAnsi="Times New Roman" w:cs="Times New Roman"/>
          <w:sz w:val="24"/>
          <w:szCs w:val="24"/>
        </w:rPr>
      </w:pPr>
      <w:r w:rsidRPr="007E62AC">
        <w:rPr>
          <w:rFonts w:ascii="Times New Roman" w:hAnsi="Times New Roman" w:cs="Times New Roman"/>
          <w:sz w:val="24"/>
          <w:szCs w:val="24"/>
        </w:rPr>
        <w:t xml:space="preserve">V Ďurkove </w:t>
      </w:r>
      <w:r w:rsidR="006E1924">
        <w:rPr>
          <w:rFonts w:ascii="Times New Roman" w:hAnsi="Times New Roman" w:cs="Times New Roman"/>
          <w:sz w:val="24"/>
          <w:szCs w:val="24"/>
        </w:rPr>
        <w:t>26.2.201</w:t>
      </w:r>
      <w:r w:rsidR="00522258">
        <w:rPr>
          <w:rFonts w:ascii="Times New Roman" w:hAnsi="Times New Roman" w:cs="Times New Roman"/>
          <w:sz w:val="24"/>
          <w:szCs w:val="24"/>
        </w:rPr>
        <w:t>4</w:t>
      </w:r>
    </w:p>
    <w:p w:rsidR="00EB20D9" w:rsidRPr="007E62AC" w:rsidRDefault="00EB20D9" w:rsidP="00EB20D9">
      <w:pPr>
        <w:spacing w:line="360" w:lineRule="auto"/>
        <w:rPr>
          <w:rFonts w:ascii="Times New Roman" w:hAnsi="Times New Roman" w:cs="Times New Roman"/>
          <w:b/>
          <w:sz w:val="24"/>
          <w:szCs w:val="24"/>
        </w:rPr>
      </w:pPr>
    </w:p>
    <w:p w:rsidR="001A7124" w:rsidRDefault="001A7124"/>
    <w:sectPr w:rsidR="001A7124" w:rsidSect="00247A6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mbria Math">
    <w:panose1 w:val="02040503050406030204"/>
    <w:charset w:val="EE"/>
    <w:family w:val="roman"/>
    <w:pitch w:val="variable"/>
    <w:sig w:usb0="A00002EF" w:usb1="420020EB" w:usb2="00000000" w:usb3="00000000" w:csb0="0000009F" w:csb1="00000000"/>
  </w:font>
  <w:font w:name="TimesNewRoman">
    <w:panose1 w:val="00000000000000000000"/>
    <w:charset w:val="EE"/>
    <w:family w:val="auto"/>
    <w:notTrueType/>
    <w:pitch w:val="default"/>
    <w:sig w:usb0="00000005" w:usb1="00000000" w:usb2="00000000" w:usb3="00000000" w:csb0="00000002" w:csb1="00000000"/>
  </w:font>
  <w:font w:name="TimesNewRoman,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1080"/>
        </w:tabs>
        <w:ind w:left="1080" w:hanging="360"/>
      </w:pPr>
      <w:rPr>
        <w:rFonts w:ascii="Symbol" w:hAnsi="Symbol"/>
      </w:rPr>
    </w:lvl>
  </w:abstractNum>
  <w:abstractNum w:abstractNumId="1">
    <w:nsid w:val="00000003"/>
    <w:multiLevelType w:val="singleLevel"/>
    <w:tmpl w:val="00000003"/>
    <w:name w:val="WW8Num3"/>
    <w:lvl w:ilvl="0">
      <w:start w:val="1"/>
      <w:numFmt w:val="decimal"/>
      <w:lvlText w:val="%1."/>
      <w:lvlJc w:val="left"/>
      <w:pPr>
        <w:tabs>
          <w:tab w:val="num" w:pos="360"/>
        </w:tabs>
        <w:ind w:left="360" w:hanging="360"/>
      </w:pPr>
    </w:lvl>
  </w:abstractNum>
  <w:abstractNum w:abstractNumId="2">
    <w:nsid w:val="00000004"/>
    <w:multiLevelType w:val="singleLevel"/>
    <w:tmpl w:val="00000004"/>
    <w:lvl w:ilvl="0">
      <w:start w:val="1"/>
      <w:numFmt w:val="bullet"/>
      <w:lvlText w:val="·"/>
      <w:lvlJc w:val="left"/>
      <w:pPr>
        <w:tabs>
          <w:tab w:val="num" w:pos="720"/>
        </w:tabs>
        <w:ind w:left="720" w:hanging="360"/>
      </w:pPr>
      <w:rPr>
        <w:rFonts w:ascii="Symbol" w:hAnsi="Symbol"/>
      </w:rPr>
    </w:lvl>
  </w:abstractNum>
  <w:abstractNum w:abstractNumId="3">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4">
    <w:nsid w:val="00000006"/>
    <w:multiLevelType w:val="singleLevel"/>
    <w:tmpl w:val="00000006"/>
    <w:name w:val="WW8Num6"/>
    <w:lvl w:ilvl="0">
      <w:start w:val="1"/>
      <w:numFmt w:val="decimal"/>
      <w:lvlText w:val="%1."/>
      <w:lvlJc w:val="left"/>
      <w:pPr>
        <w:tabs>
          <w:tab w:val="num" w:pos="720"/>
        </w:tabs>
        <w:ind w:left="720" w:hanging="360"/>
      </w:pPr>
    </w:lvl>
  </w:abstractNum>
  <w:abstractNum w:abstractNumId="5">
    <w:nsid w:val="00000015"/>
    <w:multiLevelType w:val="multilevel"/>
    <w:tmpl w:val="00000015"/>
    <w:name w:val="WW8Num21"/>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6">
    <w:nsid w:val="00000020"/>
    <w:multiLevelType w:val="multilevel"/>
    <w:tmpl w:val="00000020"/>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7">
    <w:nsid w:val="0A6E4398"/>
    <w:multiLevelType w:val="hybridMultilevel"/>
    <w:tmpl w:val="A4A4A1E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0D162ED9"/>
    <w:multiLevelType w:val="hybridMultilevel"/>
    <w:tmpl w:val="5AEA178A"/>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nsid w:val="221074E7"/>
    <w:multiLevelType w:val="hybridMultilevel"/>
    <w:tmpl w:val="21CAB220"/>
    <w:lvl w:ilvl="0" w:tplc="911A2D16">
      <w:start w:val="1"/>
      <w:numFmt w:val="decimal"/>
      <w:lvlText w:val="%1."/>
      <w:lvlJc w:val="left"/>
      <w:pPr>
        <w:ind w:left="720" w:hanging="360"/>
      </w:pPr>
      <w:rPr>
        <w:rFonts w:hint="default"/>
        <w:color w:val="212D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317C0D2F"/>
    <w:multiLevelType w:val="hybridMultilevel"/>
    <w:tmpl w:val="07CEAE1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34514493"/>
    <w:multiLevelType w:val="hybridMultilevel"/>
    <w:tmpl w:val="77F42C02"/>
    <w:lvl w:ilvl="0" w:tplc="2C507588">
      <w:start w:val="1"/>
      <w:numFmt w:val="decimal"/>
      <w:lvlText w:val="%1."/>
      <w:lvlJc w:val="left"/>
      <w:pPr>
        <w:ind w:left="360" w:hanging="360"/>
      </w:pPr>
      <w:rPr>
        <w:rFonts w:hint="default"/>
        <w:b w:val="0"/>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nsid w:val="39FB0702"/>
    <w:multiLevelType w:val="hybridMultilevel"/>
    <w:tmpl w:val="F3802CA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nsid w:val="539B1FAF"/>
    <w:multiLevelType w:val="hybridMultilevel"/>
    <w:tmpl w:val="DD7C8878"/>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nsid w:val="604806EF"/>
    <w:multiLevelType w:val="hybridMultilevel"/>
    <w:tmpl w:val="7B4C84A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nsid w:val="62A819EE"/>
    <w:multiLevelType w:val="hybridMultilevel"/>
    <w:tmpl w:val="05CA556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75FE6F5C"/>
    <w:multiLevelType w:val="hybridMultilevel"/>
    <w:tmpl w:val="C49C3E48"/>
    <w:lvl w:ilvl="0" w:tplc="041B0001">
      <w:start w:val="1"/>
      <w:numFmt w:val="bullet"/>
      <w:pStyle w:val="Nadpis1"/>
      <w:lvlText w:val=""/>
      <w:lvlJc w:val="left"/>
      <w:pPr>
        <w:ind w:left="720" w:hanging="360"/>
      </w:pPr>
      <w:rPr>
        <w:rFonts w:ascii="Symbol" w:hAnsi="Symbol" w:hint="default"/>
      </w:rPr>
    </w:lvl>
    <w:lvl w:ilvl="1" w:tplc="041B0003" w:tentative="1">
      <w:start w:val="1"/>
      <w:numFmt w:val="bullet"/>
      <w:pStyle w:val="Nadpis2"/>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7DC41E78"/>
    <w:multiLevelType w:val="hybridMultilevel"/>
    <w:tmpl w:val="DBC0DFAC"/>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4"/>
  </w:num>
  <w:num w:numId="2">
    <w:abstractNumId w:val="6"/>
  </w:num>
  <w:num w:numId="3">
    <w:abstractNumId w:val="16"/>
  </w:num>
  <w:num w:numId="4">
    <w:abstractNumId w:val="5"/>
  </w:num>
  <w:num w:numId="5">
    <w:abstractNumId w:val="0"/>
  </w:num>
  <w:num w:numId="6">
    <w:abstractNumId w:val="1"/>
  </w:num>
  <w:num w:numId="7">
    <w:abstractNumId w:val="2"/>
  </w:num>
  <w:num w:numId="8">
    <w:abstractNumId w:val="3"/>
  </w:num>
  <w:num w:numId="9">
    <w:abstractNumId w:val="7"/>
  </w:num>
  <w:num w:numId="10">
    <w:abstractNumId w:val="12"/>
  </w:num>
  <w:num w:numId="11">
    <w:abstractNumId w:val="14"/>
  </w:num>
  <w:num w:numId="12">
    <w:abstractNumId w:val="15"/>
  </w:num>
  <w:num w:numId="13">
    <w:abstractNumId w:val="10"/>
  </w:num>
  <w:num w:numId="14">
    <w:abstractNumId w:val="9"/>
  </w:num>
  <w:num w:numId="15">
    <w:abstractNumId w:val="17"/>
  </w:num>
  <w:num w:numId="16">
    <w:abstractNumId w:val="13"/>
  </w:num>
  <w:num w:numId="17">
    <w:abstractNumId w:val="8"/>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EB20D9"/>
    <w:rsid w:val="00041D3A"/>
    <w:rsid w:val="00042137"/>
    <w:rsid w:val="000553BA"/>
    <w:rsid w:val="000B49FF"/>
    <w:rsid w:val="000B7E39"/>
    <w:rsid w:val="000C24F6"/>
    <w:rsid w:val="001919FA"/>
    <w:rsid w:val="001A51E5"/>
    <w:rsid w:val="001A580A"/>
    <w:rsid w:val="001A7124"/>
    <w:rsid w:val="001C08A5"/>
    <w:rsid w:val="001C74A5"/>
    <w:rsid w:val="001D08E4"/>
    <w:rsid w:val="001D1752"/>
    <w:rsid w:val="001E014B"/>
    <w:rsid w:val="00204583"/>
    <w:rsid w:val="002148B8"/>
    <w:rsid w:val="00217720"/>
    <w:rsid w:val="00226B95"/>
    <w:rsid w:val="00234957"/>
    <w:rsid w:val="00247A69"/>
    <w:rsid w:val="002A30B5"/>
    <w:rsid w:val="002C59A1"/>
    <w:rsid w:val="002D1E58"/>
    <w:rsid w:val="00391E3F"/>
    <w:rsid w:val="003A432A"/>
    <w:rsid w:val="003B52E4"/>
    <w:rsid w:val="00417B91"/>
    <w:rsid w:val="004A2ABB"/>
    <w:rsid w:val="004B5720"/>
    <w:rsid w:val="004C569D"/>
    <w:rsid w:val="004D0C0B"/>
    <w:rsid w:val="00501062"/>
    <w:rsid w:val="00522258"/>
    <w:rsid w:val="00557485"/>
    <w:rsid w:val="00587B59"/>
    <w:rsid w:val="005A046F"/>
    <w:rsid w:val="005B569A"/>
    <w:rsid w:val="006036AD"/>
    <w:rsid w:val="00681091"/>
    <w:rsid w:val="00684D8B"/>
    <w:rsid w:val="006B5FE8"/>
    <w:rsid w:val="006C132F"/>
    <w:rsid w:val="006E1924"/>
    <w:rsid w:val="006F25B9"/>
    <w:rsid w:val="006F6FE6"/>
    <w:rsid w:val="00701343"/>
    <w:rsid w:val="00713432"/>
    <w:rsid w:val="00740DF3"/>
    <w:rsid w:val="0076013C"/>
    <w:rsid w:val="007B1D45"/>
    <w:rsid w:val="007E42EB"/>
    <w:rsid w:val="0080471D"/>
    <w:rsid w:val="0081639F"/>
    <w:rsid w:val="00821D68"/>
    <w:rsid w:val="008234C3"/>
    <w:rsid w:val="00825D66"/>
    <w:rsid w:val="00867E65"/>
    <w:rsid w:val="00894613"/>
    <w:rsid w:val="008A697B"/>
    <w:rsid w:val="008B352D"/>
    <w:rsid w:val="008F7A0F"/>
    <w:rsid w:val="00964854"/>
    <w:rsid w:val="009A50C4"/>
    <w:rsid w:val="009A6720"/>
    <w:rsid w:val="00A708BF"/>
    <w:rsid w:val="00A7428E"/>
    <w:rsid w:val="00A90DA9"/>
    <w:rsid w:val="00A95EB1"/>
    <w:rsid w:val="00AC0506"/>
    <w:rsid w:val="00B031AF"/>
    <w:rsid w:val="00B322D3"/>
    <w:rsid w:val="00B6407E"/>
    <w:rsid w:val="00B662F5"/>
    <w:rsid w:val="00B90BBB"/>
    <w:rsid w:val="00B93B79"/>
    <w:rsid w:val="00C41B46"/>
    <w:rsid w:val="00C42A2F"/>
    <w:rsid w:val="00C56C0D"/>
    <w:rsid w:val="00C60CB9"/>
    <w:rsid w:val="00C82ACB"/>
    <w:rsid w:val="00CA118D"/>
    <w:rsid w:val="00CA1E8A"/>
    <w:rsid w:val="00CB19F1"/>
    <w:rsid w:val="00CD3153"/>
    <w:rsid w:val="00CF082F"/>
    <w:rsid w:val="00D01D43"/>
    <w:rsid w:val="00D04D48"/>
    <w:rsid w:val="00D1384B"/>
    <w:rsid w:val="00D2577F"/>
    <w:rsid w:val="00D40E9C"/>
    <w:rsid w:val="00D433FF"/>
    <w:rsid w:val="00D54C1E"/>
    <w:rsid w:val="00D71DD5"/>
    <w:rsid w:val="00D7697D"/>
    <w:rsid w:val="00D96EE2"/>
    <w:rsid w:val="00E143A2"/>
    <w:rsid w:val="00E234E8"/>
    <w:rsid w:val="00E55FF5"/>
    <w:rsid w:val="00E71CCA"/>
    <w:rsid w:val="00E74445"/>
    <w:rsid w:val="00EB0A09"/>
    <w:rsid w:val="00EB20D9"/>
    <w:rsid w:val="00F065A7"/>
    <w:rsid w:val="00F07578"/>
    <w:rsid w:val="00F1044D"/>
    <w:rsid w:val="00F4288D"/>
    <w:rsid w:val="00F76435"/>
    <w:rsid w:val="00FB1A4D"/>
    <w:rsid w:val="00FB6FDC"/>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B20D9"/>
  </w:style>
  <w:style w:type="paragraph" w:styleId="Nadpis1">
    <w:name w:val="heading 1"/>
    <w:basedOn w:val="Normlny"/>
    <w:next w:val="Normlny"/>
    <w:link w:val="Nadpis1Char"/>
    <w:qFormat/>
    <w:rsid w:val="00EB20D9"/>
    <w:pPr>
      <w:keepNext/>
      <w:numPr>
        <w:numId w:val="3"/>
      </w:numPr>
      <w:suppressAutoHyphens/>
      <w:spacing w:after="0" w:line="240" w:lineRule="auto"/>
      <w:jc w:val="both"/>
      <w:outlineLvl w:val="0"/>
    </w:pPr>
    <w:rPr>
      <w:rFonts w:ascii="Times New Roman" w:eastAsia="Times New Roman" w:hAnsi="Times New Roman" w:cs="Times New Roman"/>
      <w:b/>
      <w:bCs/>
      <w:sz w:val="24"/>
      <w:szCs w:val="24"/>
      <w:lang w:eastAsia="ar-SA"/>
    </w:rPr>
  </w:style>
  <w:style w:type="paragraph" w:styleId="Nadpis2">
    <w:name w:val="heading 2"/>
    <w:basedOn w:val="Normlny"/>
    <w:next w:val="Normlny"/>
    <w:link w:val="Nadpis2Char"/>
    <w:qFormat/>
    <w:rsid w:val="00EB20D9"/>
    <w:pPr>
      <w:keepNext/>
      <w:numPr>
        <w:ilvl w:val="1"/>
        <w:numId w:val="3"/>
      </w:numPr>
      <w:suppressAutoHyphens/>
      <w:spacing w:before="240" w:after="60" w:line="240" w:lineRule="auto"/>
      <w:outlineLvl w:val="1"/>
    </w:pPr>
    <w:rPr>
      <w:rFonts w:ascii="Arial" w:eastAsia="Times New Roman" w:hAnsi="Arial" w:cs="Arial"/>
      <w:b/>
      <w:bCs/>
      <w:i/>
      <w:iCs/>
      <w:sz w:val="28"/>
      <w:szCs w:val="28"/>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EB20D9"/>
    <w:rPr>
      <w:rFonts w:ascii="Times New Roman" w:eastAsia="Times New Roman" w:hAnsi="Times New Roman" w:cs="Times New Roman"/>
      <w:b/>
      <w:bCs/>
      <w:sz w:val="24"/>
      <w:szCs w:val="24"/>
      <w:lang w:eastAsia="ar-SA"/>
    </w:rPr>
  </w:style>
  <w:style w:type="character" w:customStyle="1" w:styleId="Nadpis2Char">
    <w:name w:val="Nadpis 2 Char"/>
    <w:basedOn w:val="Predvolenpsmoodseku"/>
    <w:link w:val="Nadpis2"/>
    <w:rsid w:val="00EB20D9"/>
    <w:rPr>
      <w:rFonts w:ascii="Arial" w:eastAsia="Times New Roman" w:hAnsi="Arial" w:cs="Arial"/>
      <w:b/>
      <w:bCs/>
      <w:i/>
      <w:iCs/>
      <w:sz w:val="28"/>
      <w:szCs w:val="28"/>
      <w:lang w:eastAsia="ar-SA"/>
    </w:rPr>
  </w:style>
  <w:style w:type="character" w:styleId="Hypertextovprepojenie">
    <w:name w:val="Hyperlink"/>
    <w:basedOn w:val="Predvolenpsmoodseku"/>
    <w:uiPriority w:val="99"/>
    <w:unhideWhenUsed/>
    <w:rsid w:val="00EB20D9"/>
    <w:rPr>
      <w:color w:val="0000FF" w:themeColor="hyperlink"/>
      <w:u w:val="single"/>
    </w:rPr>
  </w:style>
  <w:style w:type="paragraph" w:styleId="Normlnywebov">
    <w:name w:val="Normal (Web)"/>
    <w:basedOn w:val="Normlny"/>
    <w:uiPriority w:val="99"/>
    <w:semiHidden/>
    <w:unhideWhenUsed/>
    <w:rsid w:val="00EB20D9"/>
    <w:pPr>
      <w:spacing w:before="75" w:after="30" w:line="240" w:lineRule="auto"/>
    </w:pPr>
    <w:rPr>
      <w:rFonts w:ascii="Times New Roman" w:eastAsia="Times New Roman" w:hAnsi="Times New Roman" w:cs="Times New Roman"/>
      <w:sz w:val="24"/>
      <w:szCs w:val="24"/>
      <w:lang w:eastAsia="sk-SK"/>
    </w:rPr>
  </w:style>
  <w:style w:type="paragraph" w:customStyle="1" w:styleId="WW-Obsahtabuky1">
    <w:name w:val="WW-Obsah tabuľky1"/>
    <w:basedOn w:val="Zkladntext"/>
    <w:rsid w:val="00EB20D9"/>
    <w:pPr>
      <w:suppressLineNumbers/>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WW-Nadpistabuky1">
    <w:name w:val="WW-Nadpis tabuľky1"/>
    <w:basedOn w:val="WW-Obsahtabuky1"/>
    <w:rsid w:val="00EB20D9"/>
    <w:pPr>
      <w:jc w:val="center"/>
    </w:pPr>
    <w:rPr>
      <w:b/>
      <w:bCs/>
      <w:i/>
      <w:iCs/>
    </w:rPr>
  </w:style>
  <w:style w:type="paragraph" w:styleId="Zkladntext">
    <w:name w:val="Body Text"/>
    <w:basedOn w:val="Normlny"/>
    <w:link w:val="ZkladntextChar"/>
    <w:uiPriority w:val="99"/>
    <w:semiHidden/>
    <w:unhideWhenUsed/>
    <w:rsid w:val="00EB20D9"/>
    <w:pPr>
      <w:spacing w:after="120"/>
    </w:pPr>
  </w:style>
  <w:style w:type="character" w:customStyle="1" w:styleId="ZkladntextChar">
    <w:name w:val="Základný text Char"/>
    <w:basedOn w:val="Predvolenpsmoodseku"/>
    <w:link w:val="Zkladntext"/>
    <w:uiPriority w:val="99"/>
    <w:semiHidden/>
    <w:rsid w:val="00EB20D9"/>
  </w:style>
  <w:style w:type="paragraph" w:styleId="Textbubliny">
    <w:name w:val="Balloon Text"/>
    <w:basedOn w:val="Normlny"/>
    <w:link w:val="TextbublinyChar"/>
    <w:uiPriority w:val="99"/>
    <w:semiHidden/>
    <w:unhideWhenUsed/>
    <w:rsid w:val="00EB20D9"/>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EB20D9"/>
    <w:rPr>
      <w:rFonts w:ascii="Tahoma" w:hAnsi="Tahoma" w:cs="Tahoma"/>
      <w:sz w:val="16"/>
      <w:szCs w:val="16"/>
    </w:rPr>
  </w:style>
  <w:style w:type="paragraph" w:customStyle="1" w:styleId="WW-Obsahtabuky11111">
    <w:name w:val="WW-Obsah tabuľky11111"/>
    <w:basedOn w:val="Zkladntext"/>
    <w:rsid w:val="00EB20D9"/>
    <w:pPr>
      <w:suppressLineNumbers/>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WW-Nadpistabuky11111">
    <w:name w:val="WW-Nadpis tabuľky11111"/>
    <w:basedOn w:val="WW-Obsahtabuky11111"/>
    <w:rsid w:val="00EB20D9"/>
    <w:pPr>
      <w:jc w:val="center"/>
    </w:pPr>
    <w:rPr>
      <w:b/>
      <w:bCs/>
      <w:i/>
      <w:iCs/>
    </w:rPr>
  </w:style>
  <w:style w:type="paragraph" w:customStyle="1" w:styleId="Pismenka">
    <w:name w:val="Pismenka"/>
    <w:basedOn w:val="Zkladntext"/>
    <w:rsid w:val="00EB20D9"/>
    <w:pPr>
      <w:tabs>
        <w:tab w:val="left" w:pos="426"/>
      </w:tabs>
      <w:suppressAutoHyphens/>
      <w:spacing w:after="0" w:line="240" w:lineRule="auto"/>
      <w:ind w:left="426" w:hanging="426"/>
      <w:jc w:val="both"/>
    </w:pPr>
    <w:rPr>
      <w:rFonts w:ascii="Times New Roman" w:eastAsia="Times New Roman" w:hAnsi="Times New Roman" w:cs="Times New Roman"/>
      <w:b/>
      <w:bCs/>
      <w:sz w:val="24"/>
      <w:szCs w:val="24"/>
      <w:u w:val="single"/>
      <w:lang w:eastAsia="ar-SA"/>
    </w:rPr>
  </w:style>
  <w:style w:type="paragraph" w:styleId="Odsekzoznamu">
    <w:name w:val="List Paragraph"/>
    <w:basedOn w:val="Normlny"/>
    <w:uiPriority w:val="34"/>
    <w:qFormat/>
    <w:rsid w:val="00EB20D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becdurkov@stonline.sk"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D49D49-5E16-4091-9A82-35DB7B210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1322</TotalTime>
  <Pages>18</Pages>
  <Words>3503</Words>
  <Characters>19971</Characters>
  <Application>Microsoft Office Word</Application>
  <DocSecurity>0</DocSecurity>
  <Lines>166</Lines>
  <Paragraphs>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23428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dc:creator>
  <cp:keywords/>
  <dc:description/>
  <cp:lastModifiedBy>q</cp:lastModifiedBy>
  <cp:revision>38</cp:revision>
  <dcterms:created xsi:type="dcterms:W3CDTF">2013-02-25T16:45:00Z</dcterms:created>
  <dcterms:modified xsi:type="dcterms:W3CDTF">2014-07-24T05:59:00Z</dcterms:modified>
</cp:coreProperties>
</file>