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4B7" w:rsidRDefault="00260F11">
      <w:pPr>
        <w:pStyle w:val="Standard"/>
        <w:rPr>
          <w:b/>
          <w:bCs/>
        </w:rPr>
      </w:pPr>
      <w:r>
        <w:rPr>
          <w:b/>
          <w:bCs/>
        </w:rPr>
        <w:t>Plnenie rozpočtu – príjem za I.Q.</w:t>
      </w:r>
      <w:r w:rsidR="004563F2">
        <w:rPr>
          <w:b/>
          <w:bCs/>
        </w:rPr>
        <w:t xml:space="preserve"> 2014</w:t>
      </w:r>
    </w:p>
    <w:p w:rsidR="002674B7" w:rsidRDefault="002674B7">
      <w:pPr>
        <w:pStyle w:val="Standard"/>
        <w:rPr>
          <w:b/>
          <w:bCs/>
        </w:rPr>
      </w:pPr>
    </w:p>
    <w:p w:rsidR="002674B7" w:rsidRDefault="002674B7">
      <w:pPr>
        <w:pStyle w:val="Standard"/>
        <w:rPr>
          <w:b/>
          <w:bCs/>
        </w:rPr>
      </w:pPr>
    </w:p>
    <w:p w:rsidR="002674B7" w:rsidRDefault="004563F2">
      <w:pPr>
        <w:pStyle w:val="Standard"/>
        <w:rPr>
          <w:b/>
          <w:bCs/>
        </w:rPr>
      </w:pPr>
      <w:r>
        <w:rPr>
          <w:b/>
          <w:bCs/>
        </w:rPr>
        <w:t>P R Í J M Y</w:t>
      </w:r>
    </w:p>
    <w:p w:rsidR="002674B7" w:rsidRDefault="002674B7">
      <w:pPr>
        <w:pStyle w:val="Standard"/>
        <w:rPr>
          <w:sz w:val="20"/>
        </w:rPr>
      </w:pPr>
    </w:p>
    <w:tbl>
      <w:tblPr>
        <w:tblW w:w="908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34"/>
        <w:gridCol w:w="1063"/>
        <w:gridCol w:w="4845"/>
        <w:gridCol w:w="866"/>
        <w:gridCol w:w="921"/>
        <w:gridCol w:w="551"/>
      </w:tblGrid>
      <w:tr w:rsidR="002674B7" w:rsidTr="002674B7">
        <w:tc>
          <w:tcPr>
            <w:tcW w:w="8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674B7" w:rsidRDefault="004563F2">
            <w:pPr>
              <w:pStyle w:val="Standard"/>
              <w:jc w:val="right"/>
              <w:rPr>
                <w:sz w:val="16"/>
              </w:rPr>
            </w:pPr>
            <w:proofErr w:type="spellStart"/>
            <w:r>
              <w:rPr>
                <w:sz w:val="16"/>
              </w:rPr>
              <w:t>Kate</w:t>
            </w:r>
            <w:proofErr w:type="spellEnd"/>
            <w:r>
              <w:rPr>
                <w:sz w:val="16"/>
              </w:rPr>
              <w:t>-</w:t>
            </w:r>
          </w:p>
          <w:p w:rsidR="002674B7" w:rsidRDefault="004563F2">
            <w:pPr>
              <w:pStyle w:val="Standard"/>
              <w:jc w:val="right"/>
              <w:rPr>
                <w:sz w:val="16"/>
              </w:rPr>
            </w:pPr>
            <w:proofErr w:type="spellStart"/>
            <w:r>
              <w:rPr>
                <w:sz w:val="16"/>
              </w:rPr>
              <w:t>gória</w:t>
            </w:r>
            <w:proofErr w:type="spellEnd"/>
          </w:p>
        </w:tc>
        <w:tc>
          <w:tcPr>
            <w:tcW w:w="10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674B7" w:rsidRDefault="004563F2">
            <w:pPr>
              <w:pStyle w:val="Standard"/>
              <w:jc w:val="right"/>
              <w:rPr>
                <w:sz w:val="16"/>
              </w:rPr>
            </w:pPr>
            <w:r>
              <w:rPr>
                <w:sz w:val="16"/>
              </w:rPr>
              <w:t>Položka</w:t>
            </w:r>
          </w:p>
        </w:tc>
        <w:tc>
          <w:tcPr>
            <w:tcW w:w="48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674B7" w:rsidRDefault="004563F2">
            <w:pPr>
              <w:pStyle w:val="Standard"/>
              <w:jc w:val="center"/>
            </w:pPr>
            <w:r>
              <w:t>Text</w:t>
            </w:r>
          </w:p>
        </w:tc>
        <w:tc>
          <w:tcPr>
            <w:tcW w:w="8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Schválený rozpočet na rok 2014</w:t>
            </w:r>
          </w:p>
        </w:tc>
        <w:tc>
          <w:tcPr>
            <w:tcW w:w="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Plnenie rozpočtu k 31.3.2014</w:t>
            </w:r>
          </w:p>
        </w:tc>
        <w:tc>
          <w:tcPr>
            <w:tcW w:w="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% plnenia</w:t>
            </w:r>
          </w:p>
        </w:tc>
      </w:tr>
      <w:tr w:rsidR="002674B7" w:rsidTr="002674B7">
        <w:trPr>
          <w:trHeight w:val="346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Nadpis31"/>
              <w:rPr>
                <w:sz w:val="24"/>
              </w:rPr>
            </w:pPr>
            <w:r>
              <w:rPr>
                <w:sz w:val="24"/>
              </w:rPr>
              <w:t>B E Ž N É     P R Í J M 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</w:rPr>
            </w:pP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E6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</w:rPr>
            </w:pPr>
          </w:p>
        </w:tc>
      </w:tr>
      <w:tr w:rsidR="002674B7" w:rsidTr="002674B7">
        <w:trPr>
          <w:trHeight w:val="119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100</w:t>
            </w: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Daň príjmu fyzickej osoby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396 098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113 646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28,6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2674B7" w:rsidRDefault="004563F2">
            <w:pPr>
              <w:pStyle w:val="Standard"/>
              <w:shd w:val="clear" w:color="auto" w:fill="E6E6E6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111</w:t>
            </w: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Daň z príjmu fyzickej osoby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366 798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104 409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28,4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zo závislej činnosti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224 343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67 380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Materská škola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87 249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21 930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25,1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Školská jedáleň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36 760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9 276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25,2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Školský klub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9 336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2 658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28,4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Opatrovateľky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9 110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3 165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34,7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</w:t>
            </w: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nehnuteľnosti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674B7" w:rsidRDefault="004563F2">
            <w:pPr>
              <w:pStyle w:val="Standard"/>
              <w:tabs>
                <w:tab w:val="center" w:pos="403"/>
                <w:tab w:val="right" w:pos="807"/>
              </w:tabs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ab/>
              <w:t>13 200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5 083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38,5</w:t>
            </w:r>
          </w:p>
        </w:tc>
      </w:tr>
      <w:tr w:rsidR="002674B7" w:rsidTr="002674B7">
        <w:trPr>
          <w:trHeight w:hRule="exact" w:val="227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 pozemkov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8 500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2911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34,2</w:t>
            </w:r>
          </w:p>
        </w:tc>
      </w:tr>
      <w:tr w:rsidR="002674B7" w:rsidTr="002674B7">
        <w:trPr>
          <w:trHeight w:hRule="exact" w:val="227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121002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stavieb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4 700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2 172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46,2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</w:t>
            </w:r>
          </w:p>
        </w:tc>
        <w:tc>
          <w:tcPr>
            <w:tcW w:w="10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</w:pPr>
          </w:p>
        </w:tc>
        <w:tc>
          <w:tcPr>
            <w:tcW w:w="48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a špecifické služby</w:t>
            </w:r>
          </w:p>
        </w:tc>
        <w:tc>
          <w:tcPr>
            <w:tcW w:w="8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16 100</w:t>
            </w:r>
          </w:p>
        </w:tc>
        <w:tc>
          <w:tcPr>
            <w:tcW w:w="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4 154</w:t>
            </w:r>
          </w:p>
        </w:tc>
        <w:tc>
          <w:tcPr>
            <w:tcW w:w="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25,8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psa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62,8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133003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zábavné hracie automaty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133013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uloženie odpadu TDO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10 800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3 642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33,7</w:t>
            </w:r>
          </w:p>
        </w:tc>
      </w:tr>
      <w:tr w:rsidR="002674B7" w:rsidTr="002674B7">
        <w:trPr>
          <w:trHeight w:val="227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2"/>
                <w:szCs w:val="22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200</w:t>
            </w: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2"/>
                <w:szCs w:val="22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b/>
                <w:bCs/>
                <w:color w:val="000080"/>
                <w:sz w:val="22"/>
                <w:szCs w:val="22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>Nedaňové príjmy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52 480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11 391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0C0C0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21,7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2"/>
                <w:szCs w:val="22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11003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Dividendy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212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rPr>
                <w:sz w:val="20"/>
                <w:szCs w:val="20"/>
              </w:rPr>
            </w:pPr>
          </w:p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 vlastníctva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8 240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1 369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16,6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212003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prenajatých  bytov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4 700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789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16,7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212004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prenajatých </w:t>
            </w:r>
            <w:proofErr w:type="spellStart"/>
            <w:r>
              <w:rPr>
                <w:sz w:val="20"/>
                <w:szCs w:val="20"/>
              </w:rPr>
              <w:t>budov,priestorov</w:t>
            </w:r>
            <w:proofErr w:type="spellEnd"/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3 540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16,3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220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Administratívne a iné poplatky a platby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44 230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7 752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17,5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221004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Správne poplatky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4" w:space="0" w:color="00000A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4" w:space="0" w:color="00000A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34,0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222003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pokuty a penále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Nadpis31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Za vodu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21 000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4 905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23,3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relácie v miestnom rozhlase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29,3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Príspevok od opatrovaných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1 500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338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Príjmy za kultúrny dom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1 000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78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7,8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spracovanie miezd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1 100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rPr>
                <w:bCs/>
                <w:sz w:val="20"/>
                <w:szCs w:val="20"/>
              </w:rPr>
            </w:pP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ŠJMŠ rabat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25,0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služby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10 000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393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3,9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Cintorínsky poplatok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28,0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kanalizáciu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teplo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4 600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654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14,2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stočné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1 000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111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11,1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223002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materské školy a družiny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231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42,0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223003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stravné lístky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2 200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621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28,2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 z domácich úverov, pôžičiek a vkladov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4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40,0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243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účtov finančného hospodárenia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292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Nadpis31"/>
            </w:pPr>
            <w:r>
              <w:t>Ostatné príjmy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</w:rPr>
              <w:t>2 266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color w:val="0070C0"/>
                <w:sz w:val="20"/>
                <w:szCs w:val="20"/>
              </w:rPr>
            </w:pP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292017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Vrátky za VO, </w:t>
            </w:r>
            <w:proofErr w:type="spellStart"/>
            <w:r>
              <w:rPr>
                <w:sz w:val="20"/>
              </w:rPr>
              <w:t>Prog.dok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Cs/>
                <w:sz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2 266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Cs/>
                <w:sz w:val="20"/>
              </w:rPr>
            </w:pP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292027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Náhrada škody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Kate</w:t>
            </w:r>
            <w:proofErr w:type="spellEnd"/>
            <w:r>
              <w:rPr>
                <w:sz w:val="16"/>
              </w:rPr>
              <w:t>-</w:t>
            </w:r>
          </w:p>
          <w:p w:rsidR="002674B7" w:rsidRDefault="004563F2">
            <w:pPr>
              <w:pStyle w:val="Standard"/>
              <w:jc w:val="right"/>
              <w:rPr>
                <w:sz w:val="16"/>
              </w:rPr>
            </w:pPr>
            <w:proofErr w:type="spellStart"/>
            <w:r>
              <w:rPr>
                <w:sz w:val="16"/>
              </w:rPr>
              <w:t>gória</w:t>
            </w:r>
            <w:proofErr w:type="spellEnd"/>
          </w:p>
        </w:tc>
        <w:tc>
          <w:tcPr>
            <w:tcW w:w="10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16"/>
              </w:rPr>
            </w:pPr>
            <w:r>
              <w:rPr>
                <w:sz w:val="16"/>
              </w:rPr>
              <w:t>Položka</w:t>
            </w:r>
          </w:p>
        </w:tc>
        <w:tc>
          <w:tcPr>
            <w:tcW w:w="48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74B7" w:rsidRDefault="004563F2">
            <w:pPr>
              <w:pStyle w:val="Standard"/>
              <w:jc w:val="center"/>
            </w:pPr>
            <w:r>
              <w:t>Text</w:t>
            </w:r>
          </w:p>
        </w:tc>
        <w:tc>
          <w:tcPr>
            <w:tcW w:w="8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4B7" w:rsidRDefault="004563F2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Schválený rozpočet na  </w:t>
            </w:r>
          </w:p>
          <w:p w:rsidR="002674B7" w:rsidRDefault="004563F2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rok 2014</w:t>
            </w:r>
          </w:p>
        </w:tc>
        <w:tc>
          <w:tcPr>
            <w:tcW w:w="9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4B7" w:rsidRDefault="004563F2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Plnenie rozpočtu k 31.3.2014</w:t>
            </w:r>
          </w:p>
        </w:tc>
        <w:tc>
          <w:tcPr>
            <w:tcW w:w="5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74B7" w:rsidRDefault="004563F2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%</w:t>
            </w:r>
          </w:p>
          <w:p w:rsidR="002674B7" w:rsidRDefault="004563F2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plnenia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300</w:t>
            </w: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color w:val="000080"/>
              </w:rPr>
            </w:pPr>
          </w:p>
          <w:p w:rsidR="002674B7" w:rsidRDefault="002674B7">
            <w:pPr>
              <w:pStyle w:val="Standard"/>
              <w:jc w:val="right"/>
              <w:rPr>
                <w:color w:val="00008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 xml:space="preserve">Granty a </w:t>
            </w:r>
            <w:proofErr w:type="spellStart"/>
            <w:r>
              <w:rPr>
                <w:b/>
                <w:bCs/>
                <w:color w:val="000080"/>
                <w:sz w:val="20"/>
              </w:rPr>
              <w:t>transféry</w:t>
            </w:r>
            <w:proofErr w:type="spellEnd"/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452 250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129 457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CCCCC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28,6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Transfery na rovnakej úrovni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806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V P </w:t>
            </w:r>
            <w:proofErr w:type="spellStart"/>
            <w:r>
              <w:rPr>
                <w:sz w:val="20"/>
              </w:rPr>
              <w:t>P</w:t>
            </w:r>
            <w:proofErr w:type="spellEnd"/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806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Transfery na rôznej úrovni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452 250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128 651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6E6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28,4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Register obyvateľstva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557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25,4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Na prídavky na deti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6 000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1 503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25,0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Na rozvoj životného prostredia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1 130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rPr>
                <w:sz w:val="20"/>
              </w:rPr>
            </w:pP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Voľby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1 230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Osobitný príjemca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22,8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bCs/>
                <w:sz w:val="20"/>
              </w:rPr>
            </w:pPr>
            <w:r>
              <w:rPr>
                <w:bCs/>
                <w:sz w:val="20"/>
              </w:rPr>
              <w:t>Na dopravu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88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Cs/>
                <w:sz w:val="20"/>
              </w:rPr>
            </w:pP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rPr>
                <w:bCs/>
                <w:sz w:val="20"/>
              </w:rPr>
            </w:pP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312002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bCs/>
                <w:sz w:val="20"/>
              </w:rPr>
            </w:pPr>
            <w:r>
              <w:rPr>
                <w:bCs/>
                <w:sz w:val="20"/>
              </w:rPr>
              <w:t>Vojnové hroby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19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Cs/>
                <w:sz w:val="20"/>
              </w:rPr>
            </w:pP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rPr>
                <w:bCs/>
                <w:sz w:val="20"/>
              </w:rPr>
            </w:pP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Transfer pre </w:t>
            </w:r>
            <w:proofErr w:type="spellStart"/>
            <w:r>
              <w:rPr>
                <w:sz w:val="20"/>
              </w:rPr>
              <w:t>pripravkárov</w:t>
            </w:r>
            <w:proofErr w:type="spellEnd"/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3 500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1 030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29,4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Na hmotnú núdzu - stravné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30 000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12 456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41,5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Na školské potreby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6 700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3 137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46,8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Transfer  pre ZŠ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368 280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95 509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25,9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Sociálna inklúzia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9 552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7 460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78,0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proofErr w:type="spellStart"/>
            <w:r>
              <w:rPr>
                <w:sz w:val="20"/>
              </w:rPr>
              <w:t>Transfér</w:t>
            </w:r>
            <w:proofErr w:type="spellEnd"/>
            <w:r>
              <w:rPr>
                <w:sz w:val="20"/>
              </w:rPr>
              <w:t xml:space="preserve"> asistent MŠ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5 712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1 912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33,4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proofErr w:type="spellStart"/>
            <w:r>
              <w:rPr>
                <w:sz w:val="20"/>
              </w:rPr>
              <w:t>Transfér</w:t>
            </w:r>
            <w:proofErr w:type="spellEnd"/>
            <w:r>
              <w:rPr>
                <w:sz w:val="20"/>
              </w:rPr>
              <w:t xml:space="preserve"> na </w:t>
            </w:r>
            <w:proofErr w:type="spellStart"/>
            <w:r>
              <w:rPr>
                <w:sz w:val="20"/>
              </w:rPr>
              <w:t>terenných</w:t>
            </w:r>
            <w:proofErr w:type="spellEnd"/>
            <w:r>
              <w:rPr>
                <w:sz w:val="20"/>
              </w:rPr>
              <w:t xml:space="preserve"> asistentov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20 432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4 208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20,5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 E Ž N É  P R Í J M Y   S P O L U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900 828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254 494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28,2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rPr>
                <w:sz w:val="20"/>
              </w:rPr>
            </w:pP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 A P I T Á L O V É   P R Í J M 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  <w:p w:rsidR="002674B7" w:rsidRDefault="002674B7">
            <w:pPr>
              <w:pStyle w:val="Standard"/>
              <w:jc w:val="right"/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KAPITÁLOVÉ  P R Í J .   S P O L U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86 616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sz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25 389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sz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29,3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Predaj pozemku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Regenerácia námestia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Výstavba bytovky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86 616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25 389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4563F2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29,3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rPr>
                <w:sz w:val="20"/>
              </w:rPr>
            </w:pP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rPr>
                <w:sz w:val="20"/>
              </w:rPr>
            </w:pP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BEŽNÉ PRÍJMY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900 828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254 494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28,2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KAPITÁLOVÉ  PRÍJMY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86 616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25 389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29,3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:rsidR="002674B7" w:rsidRDefault="004563F2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Prevod z rezervného fondu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:rsidR="002674B7" w:rsidRDefault="004563F2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Prostriedky z predchádzajúcich rokov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:rsidR="002674B7" w:rsidRDefault="004563F2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Úver ŠFRB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:rsidR="002674B7" w:rsidRDefault="004563F2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Príjem vzdelávanie MRK na ZŠ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30 000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17 424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28,0</w:t>
            </w:r>
          </w:p>
        </w:tc>
      </w:tr>
      <w:tr w:rsidR="002674B7" w:rsidTr="002674B7">
        <w:trPr>
          <w:trHeight w:val="225"/>
        </w:trPr>
        <w:tc>
          <w:tcPr>
            <w:tcW w:w="834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63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  <w:p w:rsidR="002674B7" w:rsidRDefault="002674B7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84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 R Í J M Y   C E L K O M</w:t>
            </w:r>
          </w:p>
        </w:tc>
        <w:tc>
          <w:tcPr>
            <w:tcW w:w="866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4563F2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1 017 444</w:t>
            </w:r>
          </w:p>
        </w:tc>
        <w:tc>
          <w:tcPr>
            <w:tcW w:w="921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297 307</w:t>
            </w:r>
          </w:p>
        </w:tc>
        <w:tc>
          <w:tcPr>
            <w:tcW w:w="551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2674B7" w:rsidRDefault="002674B7">
            <w:pPr>
              <w:pStyle w:val="Standard"/>
              <w:jc w:val="right"/>
              <w:rPr>
                <w:b/>
                <w:bCs/>
                <w:sz w:val="20"/>
              </w:rPr>
            </w:pPr>
          </w:p>
          <w:p w:rsidR="002674B7" w:rsidRDefault="004563F2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29,2</w:t>
            </w:r>
          </w:p>
        </w:tc>
      </w:tr>
    </w:tbl>
    <w:p w:rsidR="002674B7" w:rsidRDefault="002674B7">
      <w:pPr>
        <w:pStyle w:val="Standard"/>
        <w:jc w:val="right"/>
      </w:pPr>
    </w:p>
    <w:p w:rsidR="002674B7" w:rsidRDefault="002674B7">
      <w:pPr>
        <w:pStyle w:val="Standard"/>
        <w:jc w:val="right"/>
      </w:pPr>
    </w:p>
    <w:p w:rsidR="002674B7" w:rsidRDefault="002674B7">
      <w:pPr>
        <w:pStyle w:val="Standard"/>
      </w:pPr>
    </w:p>
    <w:sectPr w:rsidR="002674B7" w:rsidSect="002674B7">
      <w:pgSz w:w="11905" w:h="16837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DDE" w:rsidRDefault="00847DDE" w:rsidP="002674B7">
      <w:pPr>
        <w:spacing w:after="0" w:line="240" w:lineRule="auto"/>
      </w:pPr>
      <w:r>
        <w:separator/>
      </w:r>
    </w:p>
  </w:endnote>
  <w:endnote w:type="continuationSeparator" w:id="0">
    <w:p w:rsidR="00847DDE" w:rsidRDefault="00847DDE" w:rsidP="0026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crosoft YaHei">
    <w:charset w:val="00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DDE" w:rsidRDefault="00847DDE" w:rsidP="002674B7">
      <w:pPr>
        <w:spacing w:after="0" w:line="240" w:lineRule="auto"/>
      </w:pPr>
      <w:r w:rsidRPr="002674B7">
        <w:rPr>
          <w:color w:val="000000"/>
        </w:rPr>
        <w:separator/>
      </w:r>
    </w:p>
  </w:footnote>
  <w:footnote w:type="continuationSeparator" w:id="0">
    <w:p w:rsidR="00847DDE" w:rsidRDefault="00847DDE" w:rsidP="002674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2674B7"/>
    <w:rsid w:val="00260F11"/>
    <w:rsid w:val="002674B7"/>
    <w:rsid w:val="002F79F5"/>
    <w:rsid w:val="004563F2"/>
    <w:rsid w:val="004B7463"/>
    <w:rsid w:val="00847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kern w:val="3"/>
        <w:sz w:val="22"/>
        <w:szCs w:val="22"/>
        <w:lang w:val="sk-SK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746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2674B7"/>
    <w:pPr>
      <w:spacing w:after="0" w:line="240" w:lineRule="auto"/>
    </w:pPr>
    <w:rPr>
      <w:rFonts w:ascii="Times New Roman" w:eastAsia="Arial Unicode MS" w:hAnsi="Times New Roman" w:cs="Tahoma"/>
      <w:sz w:val="24"/>
      <w:szCs w:val="24"/>
      <w:lang w:eastAsia="sk-SK"/>
    </w:rPr>
  </w:style>
  <w:style w:type="paragraph" w:customStyle="1" w:styleId="Heading">
    <w:name w:val="Heading"/>
    <w:basedOn w:val="Standard"/>
    <w:next w:val="Textbody"/>
    <w:rsid w:val="002674B7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2674B7"/>
    <w:pPr>
      <w:spacing w:after="120"/>
    </w:pPr>
  </w:style>
  <w:style w:type="paragraph" w:styleId="Nzov">
    <w:name w:val="Title"/>
    <w:basedOn w:val="Standard"/>
    <w:next w:val="Textbody"/>
    <w:rsid w:val="002674B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Podtitul">
    <w:name w:val="Subtitle"/>
    <w:basedOn w:val="Nzov"/>
    <w:next w:val="Textbody"/>
    <w:rsid w:val="002674B7"/>
    <w:pPr>
      <w:jc w:val="center"/>
    </w:pPr>
    <w:rPr>
      <w:i/>
      <w:iCs/>
    </w:rPr>
  </w:style>
  <w:style w:type="paragraph" w:styleId="Zoznam">
    <w:name w:val="List"/>
    <w:basedOn w:val="Textbody"/>
    <w:rsid w:val="002674B7"/>
    <w:rPr>
      <w:rFonts w:cs="Mangal"/>
    </w:rPr>
  </w:style>
  <w:style w:type="paragraph" w:customStyle="1" w:styleId="Caption">
    <w:name w:val="Caption"/>
    <w:basedOn w:val="Standard"/>
    <w:rsid w:val="002674B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2674B7"/>
    <w:pPr>
      <w:suppressLineNumbers/>
    </w:pPr>
    <w:rPr>
      <w:rFonts w:cs="Mangal"/>
    </w:rPr>
  </w:style>
  <w:style w:type="paragraph" w:customStyle="1" w:styleId="Nadpis31">
    <w:name w:val="Nadpis 31"/>
    <w:basedOn w:val="Standard"/>
    <w:rsid w:val="002674B7"/>
    <w:pPr>
      <w:keepNext/>
      <w:outlineLvl w:val="2"/>
    </w:pPr>
    <w:rPr>
      <w:b/>
      <w:bCs/>
      <w:sz w:val="20"/>
    </w:rPr>
  </w:style>
  <w:style w:type="paragraph" w:customStyle="1" w:styleId="TableContents">
    <w:name w:val="Table Contents"/>
    <w:basedOn w:val="Standard"/>
    <w:rsid w:val="002674B7"/>
    <w:pPr>
      <w:suppressLineNumbers/>
    </w:pPr>
  </w:style>
  <w:style w:type="paragraph" w:customStyle="1" w:styleId="TableHeading">
    <w:name w:val="Table Heading"/>
    <w:basedOn w:val="TableContents"/>
    <w:rsid w:val="002674B7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q</cp:lastModifiedBy>
  <cp:revision>3</cp:revision>
  <cp:lastPrinted>2013-12-05T08:45:00Z</cp:lastPrinted>
  <dcterms:created xsi:type="dcterms:W3CDTF">2014-06-24T09:39:00Z</dcterms:created>
  <dcterms:modified xsi:type="dcterms:W3CDTF">2014-06-24T09:41:00Z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DocSecurity">
    <vt:r8>0</vt:r8>
  </property>
  <property fmtid="{D5CDD505-2E9C-101B-9397-08002B2CF9AE}" pid="7" name="HyperlinksChanged">
    <vt:bool>false</vt:bool>
  </property>
  <property fmtid="{D5CDD505-2E9C-101B-9397-08002B2CF9AE}" pid="8" name="ShareDoc">
    <vt:bool>false</vt:bool>
  </property>
  <property fmtid="{D5CDD505-2E9C-101B-9397-08002B2CF9AE}" pid="9" name="LinksUpToDate">
    <vt:bool>false</vt:bool>
  </property>
  <property fmtid="{D5CDD505-2E9C-101B-9397-08002B2CF9AE}" pid="10" name="ScaleCrop">
    <vt:bool>false</vt:bool>
  </property>
</Properties>
</file>